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3D0D3" w14:textId="154606A1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531D34">
        <w:t>8</w:t>
      </w:r>
      <w:r w:rsidR="00F20F5C">
        <w:t>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R2-</w:t>
      </w:r>
      <w:r w:rsidR="009370A6" w:rsidRPr="009370A6">
        <w:rPr>
          <w:sz w:val="32"/>
          <w:szCs w:val="32"/>
        </w:rPr>
        <w:t>2205972</w:t>
      </w:r>
    </w:p>
    <w:p w14:paraId="5D917DB7" w14:textId="1075F895" w:rsidR="005449F1" w:rsidRDefault="005449F1" w:rsidP="00311702">
      <w:pPr>
        <w:pStyle w:val="3GPPHeader"/>
      </w:pPr>
      <w:r w:rsidRPr="005449F1">
        <w:t>Electronic meeting, 2022-05-09 - 2022-05-20</w:t>
      </w:r>
    </w:p>
    <w:p w14:paraId="0287898D" w14:textId="27FADA32" w:rsidR="00E90E49" w:rsidRPr="00964137" w:rsidRDefault="00E90E49" w:rsidP="00311702">
      <w:pPr>
        <w:pStyle w:val="3GPPHeader"/>
        <w:rPr>
          <w:sz w:val="22"/>
          <w:szCs w:val="22"/>
        </w:rPr>
      </w:pPr>
      <w:r w:rsidRPr="00964137">
        <w:rPr>
          <w:sz w:val="22"/>
          <w:szCs w:val="22"/>
        </w:rPr>
        <w:t>Agenda Item:</w:t>
      </w:r>
      <w:r w:rsidRPr="00964137">
        <w:rPr>
          <w:sz w:val="22"/>
          <w:szCs w:val="22"/>
        </w:rPr>
        <w:tab/>
      </w:r>
      <w:r w:rsidR="00531D34">
        <w:rPr>
          <w:sz w:val="22"/>
          <w:szCs w:val="22"/>
        </w:rPr>
        <w:t>6</w:t>
      </w:r>
      <w:r w:rsidR="00A736B0">
        <w:rPr>
          <w:sz w:val="22"/>
          <w:szCs w:val="22"/>
        </w:rPr>
        <w:t>.8.2</w:t>
      </w:r>
    </w:p>
    <w:p w14:paraId="24B48CA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D851034" w14:textId="71A79CA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370A6" w:rsidRPr="009370A6">
        <w:rPr>
          <w:sz w:val="22"/>
          <w:szCs w:val="22"/>
        </w:rPr>
        <w:t>[E140] Freq list in SIB16 for slicing</w:t>
      </w:r>
    </w:p>
    <w:p w14:paraId="34CB7F72" w14:textId="1BE8244E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245A2">
        <w:rPr>
          <w:sz w:val="22"/>
          <w:szCs w:val="22"/>
        </w:rPr>
        <w:t>Discussion</w:t>
      </w:r>
    </w:p>
    <w:p w14:paraId="569B6910" w14:textId="05529D15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95288F6" w14:textId="55888BAB" w:rsidR="009370A6" w:rsidRDefault="005216CD" w:rsidP="005216CD">
      <w:bookmarkStart w:id="0" w:name="_Ref178064866"/>
      <w:r>
        <w:t>In this document we discuss issues raised in the following RIL.</w:t>
      </w:r>
    </w:p>
    <w:p w14:paraId="39CDCF60" w14:textId="74B8C6CB" w:rsidR="00D3515E" w:rsidRDefault="00D3515E" w:rsidP="005216CD"/>
    <w:p w14:paraId="4209AC0D" w14:textId="6FAF41E5" w:rsidR="00D3515E" w:rsidRDefault="00D3515E" w:rsidP="005216CD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C857446" wp14:editId="0434A7F9">
                <wp:simplePos x="0" y="0"/>
                <wp:positionH relativeFrom="margin">
                  <wp:posOffset>425958</wp:posOffset>
                </wp:positionH>
                <wp:positionV relativeFrom="paragraph">
                  <wp:posOffset>32893</wp:posOffset>
                </wp:positionV>
                <wp:extent cx="6007100" cy="2212340"/>
                <wp:effectExtent l="0" t="0" r="12700" b="165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7100" cy="2212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17D485" w14:textId="75E302F5" w:rsidR="005C4C29" w:rsidRDefault="005C4C29" w:rsidP="00D3515E">
                            <w:pPr>
                              <w:pStyle w:val="CommentText"/>
                            </w:pPr>
                            <w:r>
                              <w:rPr>
                                <w:rStyle w:val="CommentReference"/>
                              </w:rPr>
                              <w:t/>
                            </w:r>
                            <w:r>
                              <w:rPr>
                                <w:b/>
                              </w:rPr>
                              <w:t>[RIL]</w:t>
                            </w:r>
                            <w:r>
                              <w:t xml:space="preserve">: E140 </w:t>
                            </w:r>
                            <w:r>
                              <w:rPr>
                                <w:b/>
                              </w:rPr>
                              <w:t>[Delegate]</w:t>
                            </w:r>
                            <w:r>
                              <w:t>: Ericsson (</w:t>
                            </w:r>
                            <w:proofErr w:type="gramStart"/>
                            <w:r>
                              <w:t xml:space="preserve">Håkan)  </w:t>
                            </w:r>
                            <w:r>
                              <w:rPr>
                                <w:b/>
                              </w:rPr>
                              <w:t>[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>WI]</w:t>
                            </w:r>
                            <w:r>
                              <w:t xml:space="preserve">: SLIC </w:t>
                            </w:r>
                            <w:r>
                              <w:rPr>
                                <w:b/>
                              </w:rPr>
                              <w:t>[Class]</w:t>
                            </w:r>
                            <w:r>
                              <w:t xml:space="preserve">: 2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[Status]</w:t>
                            </w:r>
                            <w:r>
                              <w:rPr>
                                <w:color w:val="FF0000"/>
                              </w:rPr>
                              <w:t xml:space="preserve">: </w:t>
                            </w:r>
                            <w:proofErr w:type="spellStart"/>
                            <w:r>
                              <w:rPr>
                                <w:color w:val="FF0000"/>
                              </w:rPr>
                              <w:t>ToDo</w:t>
                            </w:r>
                            <w:proofErr w:type="spellEnd"/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TDoc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>]</w:t>
                            </w:r>
                            <w:r>
                              <w:t xml:space="preserve">: R2-22xxxx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[Proposed Conclusion]</w:t>
                            </w:r>
                            <w:r>
                              <w:rPr>
                                <w:color w:val="FF0000"/>
                              </w:rPr>
                              <w:t>:</w:t>
                            </w:r>
                          </w:p>
                          <w:p w14:paraId="1B40D214" w14:textId="77777777" w:rsidR="005C4C29" w:rsidRDefault="005C4C29" w:rsidP="005C4C29">
                            <w:pPr>
                              <w:pStyle w:val="CommentText"/>
                            </w:pPr>
                            <w:r>
                              <w:rPr>
                                <w:b/>
                              </w:rPr>
                              <w:t>[Description]</w:t>
                            </w:r>
                            <w:r>
                              <w:t>: Freq list in SIB16 for slicing</w:t>
                            </w:r>
                          </w:p>
                          <w:p w14:paraId="20C801FD" w14:textId="77777777" w:rsidR="005C4C29" w:rsidRDefault="005C4C29" w:rsidP="005C4C29">
                            <w:pPr>
                              <w:pStyle w:val="CommentText"/>
                              <w:rPr>
                                <w:bCs/>
                                <w:szCs w:val="22"/>
                                <w:lang w:eastAsia="en-GB"/>
                              </w:rPr>
                            </w:pPr>
                            <w:r>
                              <w:rPr>
                                <w:b/>
                              </w:rPr>
                              <w:t>[Proposed Change]</w:t>
                            </w:r>
                            <w:r>
                              <w:t xml:space="preserve">: The </w:t>
                            </w:r>
                            <w:proofErr w:type="spellStart"/>
                            <w:r>
                              <w:t>freq</w:t>
                            </w:r>
                            <w:proofErr w:type="spellEnd"/>
                            <w:r>
                              <w:t xml:space="preserve"> list with </w:t>
                            </w:r>
                            <w:proofErr w:type="spellStart"/>
                            <w:r>
                              <w:t>sliceinfo</w:t>
                            </w:r>
                            <w:proofErr w:type="spellEnd"/>
                            <w:r>
                              <w:t xml:space="preserve"> in SIB16 should preferably have 1-1 mapping (list size and indexes of entries) to the </w:t>
                            </w:r>
                            <w:proofErr w:type="spellStart"/>
                            <w:r>
                              <w:rPr>
                                <w:bCs/>
                                <w:szCs w:val="22"/>
                                <w:lang w:eastAsia="en-GB"/>
                              </w:rPr>
                              <w:t>InterFreqCarrierFreqList</w:t>
                            </w:r>
                            <w:proofErr w:type="spellEnd"/>
                            <w:r>
                              <w:rPr>
                                <w:bCs/>
                                <w:szCs w:val="22"/>
                                <w:lang w:eastAsia="en-GB"/>
                              </w:rPr>
                              <w:t xml:space="preserve"> in SIB4</w:t>
                            </w:r>
                            <w:r>
                              <w:rPr>
                                <w:rStyle w:val="CommentReference"/>
                              </w:rPr>
                              <w:t/>
                            </w:r>
                            <w:r>
                              <w:rPr>
                                <w:bCs/>
                                <w:szCs w:val="22"/>
                                <w:lang w:eastAsia="en-GB"/>
                              </w:rPr>
                              <w:t xml:space="preserve">. Should avoid current skewed linking between SIB4 and SIB16 lists. Slice info for the current </w:t>
                            </w:r>
                            <w:proofErr w:type="spellStart"/>
                            <w:r>
                              <w:rPr>
                                <w:bCs/>
                                <w:szCs w:val="22"/>
                                <w:lang w:eastAsia="en-GB"/>
                              </w:rPr>
                              <w:t>freq</w:t>
                            </w:r>
                            <w:proofErr w:type="spellEnd"/>
                            <w:r>
                              <w:rPr>
                                <w:bCs/>
                                <w:szCs w:val="22"/>
                                <w:lang w:eastAsia="en-GB"/>
                              </w:rPr>
                              <w:t xml:space="preserve"> should have separate fields outside the </w:t>
                            </w:r>
                            <w:proofErr w:type="spellStart"/>
                            <w:r>
                              <w:rPr>
                                <w:bCs/>
                                <w:szCs w:val="22"/>
                                <w:lang w:eastAsia="en-GB"/>
                              </w:rPr>
                              <w:t>freq</w:t>
                            </w:r>
                            <w:proofErr w:type="spellEnd"/>
                            <w:r>
                              <w:rPr>
                                <w:bCs/>
                                <w:szCs w:val="22"/>
                                <w:lang w:eastAsia="en-GB"/>
                              </w:rPr>
                              <w:t xml:space="preserve"> list. List size 0 should not be used, see no reason. Max list size </w:t>
                            </w:r>
                            <w:proofErr w:type="spellStart"/>
                            <w:r>
                              <w:rPr>
                                <w:bCs/>
                                <w:szCs w:val="22"/>
                                <w:lang w:eastAsia="en-GB"/>
                              </w:rPr>
                              <w:t>maxfreq</w:t>
                            </w:r>
                            <w:proofErr w:type="spellEnd"/>
                            <w:r>
                              <w:rPr>
                                <w:bCs/>
                                <w:szCs w:val="22"/>
                                <w:lang w:eastAsia="en-GB"/>
                              </w:rPr>
                              <w:t xml:space="preserve"> (8) will be correct, currently 1+8=9 would be needed?</w:t>
                            </w:r>
                          </w:p>
                          <w:p w14:paraId="34010DA5" w14:textId="77777777" w:rsidR="005C4C29" w:rsidRDefault="005C4C29" w:rsidP="005C4C29">
                            <w:pPr>
                              <w:pStyle w:val="CommentText"/>
                            </w:pPr>
                            <w:r>
                              <w:rPr>
                                <w:bCs/>
                                <w:szCs w:val="22"/>
                                <w:lang w:eastAsia="en-GB"/>
                              </w:rPr>
                              <w:t xml:space="preserve">Further (editorial comment), text that describes IE </w:t>
                            </w:r>
                            <w:proofErr w:type="spellStart"/>
                            <w:r>
                              <w:rPr>
                                <w:bCs/>
                                <w:szCs w:val="22"/>
                                <w:lang w:eastAsia="en-GB"/>
                              </w:rPr>
                              <w:t>FreqPriorityListNRSlicing</w:t>
                            </w:r>
                            <w:proofErr w:type="spellEnd"/>
                            <w:r>
                              <w:rPr>
                                <w:bCs/>
                                <w:szCs w:val="22"/>
                                <w:lang w:eastAsia="en-GB"/>
                              </w:rPr>
                              <w:t xml:space="preserve"> should be placed under the IE section header, not among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FreqPriorityListNRSlicing</w:t>
                            </w:r>
                            <w:proofErr w:type="spellEnd"/>
                            <w:r>
                              <w:rPr>
                                <w:bCs/>
                                <w:i/>
                                <w:iCs/>
                                <w:lang w:eastAsia="sv-SE"/>
                              </w:rPr>
                              <w:t xml:space="preserve"> </w:t>
                            </w:r>
                            <w:r>
                              <w:rPr>
                                <w:iCs/>
                                <w:lang w:eastAsia="en-GB"/>
                              </w:rPr>
                              <w:t>field descriptions</w:t>
                            </w:r>
                          </w:p>
                          <w:p w14:paraId="27753867" w14:textId="77777777" w:rsidR="005C4C29" w:rsidRDefault="005C4C29" w:rsidP="005C4C29">
                            <w:pPr>
                              <w:pStyle w:val="CommentText"/>
                            </w:pPr>
                            <w:r>
                              <w:rPr>
                                <w:b/>
                              </w:rPr>
                              <w:t>[Comments]</w:t>
                            </w:r>
                            <w:r>
                              <w:t xml:space="preserve">: </w:t>
                            </w:r>
                          </w:p>
                          <w:p w14:paraId="63C5FCE7" w14:textId="086E4686" w:rsidR="005C4C29" w:rsidRDefault="005C4C2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85744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.55pt;margin-top:2.6pt;width:473pt;height:174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">
                <v:textbox>
                  <w:txbxContent>
                    <w:p w14:paraId="4617D485" w14:textId="75E302F5" w:rsidR="005C4C29" w:rsidRDefault="005C4C29" w:rsidP="00D3515E">
                      <w:pPr>
                        <w:pStyle w:val="CommentText"/>
                      </w:pPr>
                      <w:r>
                        <w:rPr>
                          <w:rStyle w:val="CommentReference"/>
                        </w:rPr>
                        <w:t/>
                      </w:r>
                      <w:r>
                        <w:rPr>
                          <w:b/>
                        </w:rPr>
                        <w:t>[RIL]</w:t>
                      </w:r>
                      <w:r>
                        <w:t xml:space="preserve">: E140 </w:t>
                      </w:r>
                      <w:r>
                        <w:rPr>
                          <w:b/>
                        </w:rPr>
                        <w:t>[Delegate]</w:t>
                      </w:r>
                      <w:r>
                        <w:t>: Ericsson (</w:t>
                      </w:r>
                      <w:proofErr w:type="gramStart"/>
                      <w:r>
                        <w:t xml:space="preserve">Håkan)  </w:t>
                      </w:r>
                      <w:r>
                        <w:rPr>
                          <w:b/>
                        </w:rPr>
                        <w:t>[</w:t>
                      </w:r>
                      <w:proofErr w:type="gramEnd"/>
                      <w:r>
                        <w:rPr>
                          <w:b/>
                        </w:rPr>
                        <w:t>WI]</w:t>
                      </w:r>
                      <w:r>
                        <w:t xml:space="preserve">: SLIC </w:t>
                      </w:r>
                      <w:r>
                        <w:rPr>
                          <w:b/>
                        </w:rPr>
                        <w:t>[Class]</w:t>
                      </w:r>
                      <w:r>
                        <w:t xml:space="preserve">: 2 </w:t>
                      </w:r>
                      <w:r>
                        <w:rPr>
                          <w:b/>
                          <w:color w:val="FF0000"/>
                        </w:rPr>
                        <w:t>[Status]</w:t>
                      </w:r>
                      <w:r>
                        <w:rPr>
                          <w:color w:val="FF0000"/>
                        </w:rPr>
                        <w:t xml:space="preserve">: </w:t>
                      </w:r>
                      <w:proofErr w:type="spellStart"/>
                      <w:r>
                        <w:rPr>
                          <w:color w:val="FF0000"/>
                        </w:rPr>
                        <w:t>ToDo</w:t>
                      </w:r>
                      <w:proofErr w:type="spellEnd"/>
                      <w:r>
                        <w:rPr>
                          <w:color w:val="FF0000"/>
                        </w:rPr>
                        <w:t xml:space="preserve"> </w:t>
                      </w:r>
                      <w:r>
                        <w:rPr>
                          <w:b/>
                        </w:rPr>
                        <w:t>[</w:t>
                      </w:r>
                      <w:proofErr w:type="spellStart"/>
                      <w:r>
                        <w:rPr>
                          <w:b/>
                        </w:rPr>
                        <w:t>TDoc</w:t>
                      </w:r>
                      <w:proofErr w:type="spellEnd"/>
                      <w:r>
                        <w:rPr>
                          <w:b/>
                        </w:rPr>
                        <w:t>]</w:t>
                      </w:r>
                      <w:r>
                        <w:t xml:space="preserve">: R2-22xxxx </w:t>
                      </w:r>
                      <w:r>
                        <w:rPr>
                          <w:b/>
                          <w:color w:val="FF0000"/>
                        </w:rPr>
                        <w:t>[Proposed Conclusion]</w:t>
                      </w:r>
                      <w:r>
                        <w:rPr>
                          <w:color w:val="FF0000"/>
                        </w:rPr>
                        <w:t>:</w:t>
                      </w:r>
                    </w:p>
                    <w:p w14:paraId="1B40D214" w14:textId="77777777" w:rsidR="005C4C29" w:rsidRDefault="005C4C29" w:rsidP="005C4C29">
                      <w:pPr>
                        <w:pStyle w:val="CommentText"/>
                      </w:pPr>
                      <w:r>
                        <w:rPr>
                          <w:b/>
                        </w:rPr>
                        <w:t>[Description]</w:t>
                      </w:r>
                      <w:r>
                        <w:t>: Freq list in SIB16 for slicing</w:t>
                      </w:r>
                    </w:p>
                    <w:p w14:paraId="20C801FD" w14:textId="77777777" w:rsidR="005C4C29" w:rsidRDefault="005C4C29" w:rsidP="005C4C29">
                      <w:pPr>
                        <w:pStyle w:val="CommentText"/>
                        <w:rPr>
                          <w:bCs/>
                          <w:szCs w:val="22"/>
                          <w:lang w:eastAsia="en-GB"/>
                        </w:rPr>
                      </w:pPr>
                      <w:r>
                        <w:rPr>
                          <w:b/>
                        </w:rPr>
                        <w:t>[Proposed Change]</w:t>
                      </w:r>
                      <w:r>
                        <w:t xml:space="preserve">: The </w:t>
                      </w:r>
                      <w:proofErr w:type="spellStart"/>
                      <w:r>
                        <w:t>freq</w:t>
                      </w:r>
                      <w:proofErr w:type="spellEnd"/>
                      <w:r>
                        <w:t xml:space="preserve"> list with </w:t>
                      </w:r>
                      <w:proofErr w:type="spellStart"/>
                      <w:r>
                        <w:t>sliceinfo</w:t>
                      </w:r>
                      <w:proofErr w:type="spellEnd"/>
                      <w:r>
                        <w:t xml:space="preserve"> in SIB16 should preferably have 1-1 mapping (list size and indexes of entries) to the </w:t>
                      </w:r>
                      <w:proofErr w:type="spellStart"/>
                      <w:r>
                        <w:rPr>
                          <w:bCs/>
                          <w:szCs w:val="22"/>
                          <w:lang w:eastAsia="en-GB"/>
                        </w:rPr>
                        <w:t>InterFreqCarrierFreqList</w:t>
                      </w:r>
                      <w:proofErr w:type="spellEnd"/>
                      <w:r>
                        <w:rPr>
                          <w:bCs/>
                          <w:szCs w:val="22"/>
                          <w:lang w:eastAsia="en-GB"/>
                        </w:rPr>
                        <w:t xml:space="preserve"> in SIB4</w:t>
                      </w:r>
                      <w:r>
                        <w:rPr>
                          <w:rStyle w:val="CommentReference"/>
                        </w:rPr>
                        <w:t/>
                      </w:r>
                      <w:r>
                        <w:rPr>
                          <w:bCs/>
                          <w:szCs w:val="22"/>
                          <w:lang w:eastAsia="en-GB"/>
                        </w:rPr>
                        <w:t xml:space="preserve">. Should avoid current skewed linking between SIB4 and SIB16 lists. Slice info for the current </w:t>
                      </w:r>
                      <w:proofErr w:type="spellStart"/>
                      <w:r>
                        <w:rPr>
                          <w:bCs/>
                          <w:szCs w:val="22"/>
                          <w:lang w:eastAsia="en-GB"/>
                        </w:rPr>
                        <w:t>freq</w:t>
                      </w:r>
                      <w:proofErr w:type="spellEnd"/>
                      <w:r>
                        <w:rPr>
                          <w:bCs/>
                          <w:szCs w:val="22"/>
                          <w:lang w:eastAsia="en-GB"/>
                        </w:rPr>
                        <w:t xml:space="preserve"> should have separate fields outside the </w:t>
                      </w:r>
                      <w:proofErr w:type="spellStart"/>
                      <w:r>
                        <w:rPr>
                          <w:bCs/>
                          <w:szCs w:val="22"/>
                          <w:lang w:eastAsia="en-GB"/>
                        </w:rPr>
                        <w:t>freq</w:t>
                      </w:r>
                      <w:proofErr w:type="spellEnd"/>
                      <w:r>
                        <w:rPr>
                          <w:bCs/>
                          <w:szCs w:val="22"/>
                          <w:lang w:eastAsia="en-GB"/>
                        </w:rPr>
                        <w:t xml:space="preserve"> list. List size 0 should not be used, see no reason. Max list size </w:t>
                      </w:r>
                      <w:proofErr w:type="spellStart"/>
                      <w:r>
                        <w:rPr>
                          <w:bCs/>
                          <w:szCs w:val="22"/>
                          <w:lang w:eastAsia="en-GB"/>
                        </w:rPr>
                        <w:t>maxfreq</w:t>
                      </w:r>
                      <w:proofErr w:type="spellEnd"/>
                      <w:r>
                        <w:rPr>
                          <w:bCs/>
                          <w:szCs w:val="22"/>
                          <w:lang w:eastAsia="en-GB"/>
                        </w:rPr>
                        <w:t xml:space="preserve"> (8) will be correct, currently 1+8=9 would be needed?</w:t>
                      </w:r>
                    </w:p>
                    <w:p w14:paraId="34010DA5" w14:textId="77777777" w:rsidR="005C4C29" w:rsidRDefault="005C4C29" w:rsidP="005C4C29">
                      <w:pPr>
                        <w:pStyle w:val="CommentText"/>
                      </w:pPr>
                      <w:r>
                        <w:rPr>
                          <w:bCs/>
                          <w:szCs w:val="22"/>
                          <w:lang w:eastAsia="en-GB"/>
                        </w:rPr>
                        <w:t xml:space="preserve">Further (editorial comment), text that describes IE </w:t>
                      </w:r>
                      <w:proofErr w:type="spellStart"/>
                      <w:r>
                        <w:rPr>
                          <w:bCs/>
                          <w:szCs w:val="22"/>
                          <w:lang w:eastAsia="en-GB"/>
                        </w:rPr>
                        <w:t>FreqPriorityListNRSlicing</w:t>
                      </w:r>
                      <w:proofErr w:type="spellEnd"/>
                      <w:r>
                        <w:rPr>
                          <w:bCs/>
                          <w:szCs w:val="22"/>
                          <w:lang w:eastAsia="en-GB"/>
                        </w:rPr>
                        <w:t xml:space="preserve"> should be placed under the IE section header, not among </w:t>
                      </w:r>
                      <w:proofErr w:type="spellStart"/>
                      <w:r>
                        <w:rPr>
                          <w:i/>
                        </w:rPr>
                        <w:t>FreqPriorityListNRSlicing</w:t>
                      </w:r>
                      <w:proofErr w:type="spellEnd"/>
                      <w:r>
                        <w:rPr>
                          <w:bCs/>
                          <w:i/>
                          <w:iCs/>
                          <w:lang w:eastAsia="sv-SE"/>
                        </w:rPr>
                        <w:t xml:space="preserve"> </w:t>
                      </w:r>
                      <w:r>
                        <w:rPr>
                          <w:iCs/>
                          <w:lang w:eastAsia="en-GB"/>
                        </w:rPr>
                        <w:t>field descriptions</w:t>
                      </w:r>
                    </w:p>
                    <w:p w14:paraId="27753867" w14:textId="77777777" w:rsidR="005C4C29" w:rsidRDefault="005C4C29" w:rsidP="005C4C29">
                      <w:pPr>
                        <w:pStyle w:val="CommentText"/>
                      </w:pPr>
                      <w:r>
                        <w:rPr>
                          <w:b/>
                        </w:rPr>
                        <w:t>[Comments]</w:t>
                      </w:r>
                      <w:r>
                        <w:t xml:space="preserve">: </w:t>
                      </w:r>
                    </w:p>
                    <w:p w14:paraId="63C5FCE7" w14:textId="086E4686" w:rsidR="005C4C29" w:rsidRDefault="005C4C29"/>
                  </w:txbxContent>
                </v:textbox>
                <w10:wrap type="square" anchorx="margin"/>
              </v:shape>
            </w:pict>
          </mc:Fallback>
        </mc:AlternateContent>
      </w:r>
    </w:p>
    <w:p w14:paraId="754737FF" w14:textId="483C2759" w:rsidR="00D3515E" w:rsidRDefault="00D3515E" w:rsidP="005216CD"/>
    <w:p w14:paraId="46BE68F5" w14:textId="11CD60DD" w:rsidR="00D3515E" w:rsidRDefault="00D3515E" w:rsidP="005216CD"/>
    <w:p w14:paraId="0F09BA4E" w14:textId="033D08C6" w:rsidR="00D3515E" w:rsidRDefault="00D3515E" w:rsidP="005216CD"/>
    <w:p w14:paraId="57863D84" w14:textId="53F2C387" w:rsidR="00D3515E" w:rsidRDefault="00D3515E" w:rsidP="005216CD"/>
    <w:p w14:paraId="2343E2F8" w14:textId="77777777" w:rsidR="00D3515E" w:rsidRDefault="00D3515E" w:rsidP="005216CD"/>
    <w:p w14:paraId="1A1AF679" w14:textId="6EA67851" w:rsidR="005216CD" w:rsidRDefault="005216CD" w:rsidP="005216CD"/>
    <w:p w14:paraId="0362A1B5" w14:textId="79E24DFB" w:rsidR="00D3515E" w:rsidRDefault="00D3515E" w:rsidP="005216CD"/>
    <w:p w14:paraId="79D67CFB" w14:textId="3485B17B" w:rsidR="00D3515E" w:rsidRDefault="00D3515E" w:rsidP="005216CD"/>
    <w:p w14:paraId="07F67EC0" w14:textId="77777777" w:rsidR="00D3515E" w:rsidRDefault="00D3515E" w:rsidP="005216CD"/>
    <w:p w14:paraId="471E2622" w14:textId="62D2DA54" w:rsidR="004000E8" w:rsidRDefault="00230D18" w:rsidP="005216CD">
      <w:pPr>
        <w:pStyle w:val="Heading1"/>
        <w:pBdr>
          <w:top w:val="none" w:sz="0" w:space="0" w:color="auto"/>
        </w:pBdr>
      </w:pPr>
      <w:r>
        <w:lastRenderedPageBreak/>
        <w:t>2</w:t>
      </w:r>
      <w:r>
        <w:tab/>
      </w:r>
      <w:r w:rsidR="004000E8" w:rsidRPr="00CE0424">
        <w:t>Discussion</w:t>
      </w:r>
      <w:bookmarkEnd w:id="0"/>
    </w:p>
    <w:p w14:paraId="4E0EA101" w14:textId="39D5C736" w:rsidR="00453570" w:rsidRPr="00453570" w:rsidRDefault="00453570" w:rsidP="00453570">
      <w:pPr>
        <w:pStyle w:val="Heading2"/>
      </w:pPr>
      <w:r>
        <w:t>2.1</w:t>
      </w:r>
      <w:r>
        <w:tab/>
        <w:t xml:space="preserve">Existing IE </w:t>
      </w:r>
      <w:proofErr w:type="spellStart"/>
      <w:r w:rsidRPr="00740BCD">
        <w:rPr>
          <w:bCs/>
          <w:i/>
          <w:iCs/>
        </w:rPr>
        <w:t>FreqPriorityListNRSlicing</w:t>
      </w:r>
      <w:proofErr w:type="spellEnd"/>
    </w:p>
    <w:p w14:paraId="3851CC7E" w14:textId="708614A4" w:rsidR="005216CD" w:rsidRDefault="005216CD" w:rsidP="005216CD"/>
    <w:p w14:paraId="16B6E86A" w14:textId="77777777" w:rsidR="00D3515E" w:rsidRPr="00740BCD" w:rsidRDefault="00D3515E" w:rsidP="00D3515E">
      <w:pPr>
        <w:pStyle w:val="TH"/>
      </w:pPr>
      <w:proofErr w:type="spellStart"/>
      <w:r w:rsidRPr="00740BCD">
        <w:rPr>
          <w:bCs/>
          <w:i/>
          <w:iCs/>
        </w:rPr>
        <w:t>FreqPriorityListNRSlicing</w:t>
      </w:r>
      <w:proofErr w:type="spellEnd"/>
      <w:r w:rsidRPr="00740BCD">
        <w:rPr>
          <w:bCs/>
          <w:i/>
          <w:iCs/>
        </w:rPr>
        <w:t xml:space="preserve"> </w:t>
      </w:r>
      <w:r w:rsidRPr="00740BCD">
        <w:t>information element</w:t>
      </w:r>
    </w:p>
    <w:p w14:paraId="01FEDF90" w14:textId="77777777" w:rsidR="00D3515E" w:rsidRPr="00740BCD" w:rsidRDefault="00D3515E" w:rsidP="00D3515E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29D33B81" w14:textId="77777777" w:rsidR="00D3515E" w:rsidRPr="00740BCD" w:rsidRDefault="00D3515E" w:rsidP="00D3515E">
      <w:pPr>
        <w:pStyle w:val="PL"/>
        <w:rPr>
          <w:color w:val="808080"/>
        </w:rPr>
      </w:pPr>
      <w:r w:rsidRPr="00740BCD">
        <w:rPr>
          <w:color w:val="808080"/>
        </w:rPr>
        <w:t>-- TAG-FREQPRIORITYLISTNRSLICING-START</w:t>
      </w:r>
    </w:p>
    <w:p w14:paraId="279E9371" w14:textId="77777777" w:rsidR="00D3515E" w:rsidRPr="00740BCD" w:rsidRDefault="00D3515E" w:rsidP="00D3515E">
      <w:pPr>
        <w:pStyle w:val="PL"/>
      </w:pPr>
    </w:p>
    <w:p w14:paraId="098B1CC9" w14:textId="77777777" w:rsidR="00D3515E" w:rsidRPr="00740BCD" w:rsidRDefault="00D3515E" w:rsidP="00D3515E">
      <w:pPr>
        <w:pStyle w:val="PL"/>
        <w:rPr>
          <w:rFonts w:eastAsia="DengXian"/>
        </w:rPr>
      </w:pPr>
      <w:r w:rsidRPr="00740BCD">
        <w:rPr>
          <w:rFonts w:eastAsia="DengXian"/>
        </w:rPr>
        <w:t xml:space="preserve">FreqPriorityListNRSlicing-r17 ::= </w:t>
      </w:r>
      <w:r w:rsidRPr="00740BCD">
        <w:rPr>
          <w:color w:val="993366"/>
        </w:rPr>
        <w:t>SEQUENCE</w:t>
      </w:r>
      <w:r w:rsidRPr="00740BCD">
        <w:t xml:space="preserve"> </w:t>
      </w:r>
      <w:r w:rsidRPr="00740BCD">
        <w:rPr>
          <w:rFonts w:eastAsia="DengXian"/>
        </w:rPr>
        <w:t>(</w:t>
      </w:r>
      <w:r w:rsidRPr="00740BCD">
        <w:rPr>
          <w:color w:val="993366"/>
        </w:rPr>
        <w:t>SIZE</w:t>
      </w:r>
      <w:r w:rsidRPr="00740BCD">
        <w:t xml:space="preserve"> </w:t>
      </w:r>
      <w:r w:rsidRPr="00740BCD">
        <w:rPr>
          <w:rFonts w:eastAsia="DengXian"/>
        </w:rPr>
        <w:t>(0..maxFreq))</w:t>
      </w:r>
      <w:r w:rsidRPr="00740BCD">
        <w:rPr>
          <w:rFonts w:eastAsia="DengXian"/>
          <w:color w:val="993366"/>
        </w:rPr>
        <w:t xml:space="preserve"> OF</w:t>
      </w:r>
      <w:r w:rsidRPr="00740BCD">
        <w:rPr>
          <w:rFonts w:eastAsia="DengXian"/>
        </w:rPr>
        <w:t xml:space="preserve"> FreqPriorityNRSlicing-r17</w:t>
      </w:r>
    </w:p>
    <w:p w14:paraId="38DC107B" w14:textId="77777777" w:rsidR="00D3515E" w:rsidRPr="00740BCD" w:rsidRDefault="00D3515E" w:rsidP="00D3515E">
      <w:pPr>
        <w:pStyle w:val="PL"/>
        <w:rPr>
          <w:rFonts w:eastAsia="DengXian"/>
        </w:rPr>
      </w:pPr>
    </w:p>
    <w:p w14:paraId="6D7100C5" w14:textId="77777777" w:rsidR="00D3515E" w:rsidRPr="00740BCD" w:rsidRDefault="00D3515E" w:rsidP="00D3515E">
      <w:pPr>
        <w:pStyle w:val="PL"/>
        <w:rPr>
          <w:rFonts w:eastAsia="DengXian"/>
        </w:rPr>
      </w:pPr>
      <w:r w:rsidRPr="00740BCD">
        <w:rPr>
          <w:rFonts w:eastAsia="DengXian"/>
        </w:rPr>
        <w:t>FreqPriorityNRSlicing-r17 ::=</w:t>
      </w:r>
      <w:r w:rsidRPr="00740BCD">
        <w:t xml:space="preserve">     </w:t>
      </w:r>
      <w:r w:rsidRPr="00740BCD">
        <w:rPr>
          <w:rFonts w:eastAsia="DengXian"/>
          <w:color w:val="993366"/>
        </w:rPr>
        <w:t>SEQUENCE</w:t>
      </w:r>
      <w:r w:rsidRPr="00740BCD">
        <w:rPr>
          <w:rFonts w:eastAsia="DengXian"/>
        </w:rPr>
        <w:t xml:space="preserve"> {</w:t>
      </w:r>
    </w:p>
    <w:p w14:paraId="2337675A" w14:textId="77777777" w:rsidR="00D3515E" w:rsidRPr="00740BCD" w:rsidRDefault="00D3515E" w:rsidP="00D3515E">
      <w:pPr>
        <w:pStyle w:val="PL"/>
        <w:rPr>
          <w:rFonts w:eastAsia="DengXian"/>
          <w:color w:val="808080"/>
        </w:rPr>
      </w:pPr>
      <w:r w:rsidRPr="00740BCD">
        <w:t xml:space="preserve">    </w:t>
      </w:r>
      <w:r w:rsidRPr="00740BCD">
        <w:rPr>
          <w:rFonts w:eastAsia="DengXian"/>
        </w:rPr>
        <w:t>sliceInfoList-r17</w:t>
      </w:r>
      <w:r w:rsidRPr="00740BCD">
        <w:t xml:space="preserve">                     SliceInfoList-r17                                               </w:t>
      </w:r>
      <w:r w:rsidRPr="00740BCD">
        <w:rPr>
          <w:color w:val="993366"/>
        </w:rPr>
        <w:t>OPTIONAL</w:t>
      </w:r>
      <w:r w:rsidRPr="00740BCD">
        <w:t xml:space="preserve">,  </w:t>
      </w:r>
      <w:r w:rsidRPr="00740BCD">
        <w:rPr>
          <w:color w:val="808080"/>
        </w:rPr>
        <w:t>-- Need R</w:t>
      </w:r>
    </w:p>
    <w:p w14:paraId="1F849CD2" w14:textId="77777777" w:rsidR="00D3515E" w:rsidRPr="00740BCD" w:rsidRDefault="00D3515E" w:rsidP="00D3515E">
      <w:pPr>
        <w:pStyle w:val="PL"/>
        <w:rPr>
          <w:rFonts w:eastAsia="DengXian"/>
        </w:rPr>
      </w:pPr>
      <w:r w:rsidRPr="00740BCD">
        <w:t xml:space="preserve">    </w:t>
      </w:r>
      <w:r w:rsidRPr="00740BCD">
        <w:rPr>
          <w:rFonts w:eastAsia="DengXian"/>
        </w:rPr>
        <w:t>...</w:t>
      </w:r>
    </w:p>
    <w:p w14:paraId="3D80F5D0" w14:textId="77777777" w:rsidR="00D3515E" w:rsidRPr="00740BCD" w:rsidRDefault="00D3515E" w:rsidP="00D3515E">
      <w:pPr>
        <w:pStyle w:val="PL"/>
        <w:rPr>
          <w:rFonts w:eastAsia="DengXian"/>
        </w:rPr>
      </w:pPr>
      <w:r w:rsidRPr="00740BCD">
        <w:rPr>
          <w:rFonts w:eastAsia="DengXian"/>
        </w:rPr>
        <w:t>}</w:t>
      </w:r>
    </w:p>
    <w:p w14:paraId="1762F805" w14:textId="77777777" w:rsidR="00D3515E" w:rsidRPr="00740BCD" w:rsidRDefault="00D3515E" w:rsidP="00D3515E">
      <w:pPr>
        <w:pStyle w:val="PL"/>
      </w:pPr>
    </w:p>
    <w:p w14:paraId="4AD187EC" w14:textId="77777777" w:rsidR="00D3515E" w:rsidRPr="00740BCD" w:rsidRDefault="00D3515E" w:rsidP="00D3515E">
      <w:pPr>
        <w:pStyle w:val="PL"/>
        <w:rPr>
          <w:rFonts w:eastAsia="DengXian"/>
        </w:rPr>
      </w:pPr>
      <w:r w:rsidRPr="00740BCD">
        <w:rPr>
          <w:rFonts w:eastAsia="DengXian"/>
        </w:rPr>
        <w:t>SliceInfoList-r17 ::=</w:t>
      </w:r>
      <w:r w:rsidRPr="00740BCD">
        <w:t xml:space="preserve">             </w:t>
      </w:r>
      <w:r w:rsidRPr="00740BCD">
        <w:rPr>
          <w:color w:val="993366"/>
        </w:rPr>
        <w:t>SEQUENCE</w:t>
      </w:r>
      <w:r w:rsidRPr="00740BCD">
        <w:t xml:space="preserve"> </w:t>
      </w:r>
      <w:r w:rsidRPr="00740BCD">
        <w:rPr>
          <w:rFonts w:eastAsia="DengXian"/>
        </w:rPr>
        <w:t>(</w:t>
      </w:r>
      <w:r w:rsidRPr="00740BCD">
        <w:rPr>
          <w:color w:val="993366"/>
        </w:rPr>
        <w:t>SIZE</w:t>
      </w:r>
      <w:r w:rsidRPr="00740BCD">
        <w:t xml:space="preserve"> </w:t>
      </w:r>
      <w:r w:rsidRPr="00740BCD">
        <w:rPr>
          <w:rFonts w:eastAsia="DengXian"/>
        </w:rPr>
        <w:t>(1..maxSliceInfo-r17))</w:t>
      </w:r>
      <w:r w:rsidRPr="00740BCD">
        <w:rPr>
          <w:rFonts w:eastAsia="DengXian"/>
          <w:color w:val="993366"/>
        </w:rPr>
        <w:t xml:space="preserve"> </w:t>
      </w:r>
      <w:r w:rsidRPr="00740BCD">
        <w:rPr>
          <w:color w:val="993366"/>
        </w:rPr>
        <w:t>OF</w:t>
      </w:r>
      <w:r w:rsidRPr="00740BCD">
        <w:t xml:space="preserve"> SliceInfo-r17</w:t>
      </w:r>
    </w:p>
    <w:p w14:paraId="635833BC" w14:textId="77777777" w:rsidR="00D3515E" w:rsidRPr="00740BCD" w:rsidRDefault="00D3515E" w:rsidP="00D3515E">
      <w:pPr>
        <w:pStyle w:val="PL"/>
      </w:pPr>
    </w:p>
    <w:p w14:paraId="49C5ACAE" w14:textId="77777777" w:rsidR="00D3515E" w:rsidRPr="00740BCD" w:rsidRDefault="00D3515E" w:rsidP="00D3515E">
      <w:pPr>
        <w:pStyle w:val="PL"/>
      </w:pPr>
      <w:r w:rsidRPr="00740BCD">
        <w:t>SliceInfo-r17</w:t>
      </w:r>
      <w:r w:rsidRPr="00740BCD">
        <w:rPr>
          <w:rFonts w:eastAsia="DengXian"/>
        </w:rPr>
        <w:t xml:space="preserve"> </w:t>
      </w:r>
      <w:r w:rsidRPr="00740BCD">
        <w:t xml:space="preserve">::=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3F7E72F1" w14:textId="77777777" w:rsidR="00D3515E" w:rsidRPr="00740BCD" w:rsidRDefault="00D3515E" w:rsidP="00D3515E">
      <w:pPr>
        <w:pStyle w:val="PL"/>
        <w:rPr>
          <w:rFonts w:eastAsia="SimSun"/>
        </w:rPr>
      </w:pPr>
      <w:r w:rsidRPr="00740BCD">
        <w:t xml:space="preserve">    sliceGroupID-r17                  SliceGroupID-r17</w:t>
      </w:r>
      <w:r w:rsidRPr="00740BCD">
        <w:rPr>
          <w:rFonts w:eastAsia="DengXian"/>
        </w:rPr>
        <w:t>,</w:t>
      </w:r>
    </w:p>
    <w:p w14:paraId="710C5852" w14:textId="77777777" w:rsidR="00D3515E" w:rsidRPr="00740BCD" w:rsidRDefault="00D3515E" w:rsidP="00D3515E">
      <w:pPr>
        <w:pStyle w:val="PL"/>
        <w:rPr>
          <w:color w:val="808080"/>
        </w:rPr>
      </w:pPr>
      <w:r w:rsidRPr="00740BCD">
        <w:t xml:space="preserve">    cellReselectionPriority-r17       CellReselectionPriority                                             </w:t>
      </w:r>
      <w:r w:rsidRPr="00740BCD">
        <w:rPr>
          <w:color w:val="993366"/>
        </w:rPr>
        <w:t>OPTIONAL</w:t>
      </w:r>
      <w:r w:rsidRPr="00740BCD">
        <w:t xml:space="preserve">,  </w:t>
      </w:r>
      <w:r w:rsidRPr="00740BCD">
        <w:rPr>
          <w:color w:val="808080"/>
        </w:rPr>
        <w:t>-- Need R</w:t>
      </w:r>
    </w:p>
    <w:p w14:paraId="01A53AA7" w14:textId="77777777" w:rsidR="00D3515E" w:rsidRPr="00740BCD" w:rsidRDefault="00D3515E" w:rsidP="00D3515E">
      <w:pPr>
        <w:pStyle w:val="PL"/>
        <w:rPr>
          <w:color w:val="808080"/>
        </w:rPr>
      </w:pPr>
      <w:r w:rsidRPr="00740BCD">
        <w:t xml:space="preserve">    cellReselectionSubPriority-r17    CellReselectionSubPriority                                          </w:t>
      </w:r>
      <w:r w:rsidRPr="00740BCD">
        <w:rPr>
          <w:color w:val="993366"/>
        </w:rPr>
        <w:t>OPTIONAL</w:t>
      </w:r>
      <w:r w:rsidRPr="00740BCD">
        <w:t xml:space="preserve">,  </w:t>
      </w:r>
      <w:r w:rsidRPr="00740BCD">
        <w:rPr>
          <w:color w:val="808080"/>
        </w:rPr>
        <w:t>-- Need R</w:t>
      </w:r>
    </w:p>
    <w:p w14:paraId="3AC7CBB2" w14:textId="77777777" w:rsidR="00D3515E" w:rsidRPr="00740BCD" w:rsidRDefault="00D3515E" w:rsidP="00D3515E">
      <w:pPr>
        <w:pStyle w:val="PL"/>
      </w:pPr>
      <w:r w:rsidRPr="00740BCD">
        <w:t xml:space="preserve">    sliceCellListNR-r17        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1DDE39E5" w14:textId="77777777" w:rsidR="00D3515E" w:rsidRPr="00740BCD" w:rsidRDefault="00D3515E" w:rsidP="00D3515E">
      <w:pPr>
        <w:pStyle w:val="PL"/>
      </w:pPr>
      <w:r w:rsidRPr="00740BCD">
        <w:t xml:space="preserve">        sliceAllowCellListNR-r17          SliceCellListNR-r17,</w:t>
      </w:r>
    </w:p>
    <w:p w14:paraId="715FB70B" w14:textId="77777777" w:rsidR="00D3515E" w:rsidRPr="00740BCD" w:rsidRDefault="00D3515E" w:rsidP="00D3515E">
      <w:pPr>
        <w:pStyle w:val="PL"/>
      </w:pPr>
      <w:r w:rsidRPr="00740BCD">
        <w:t xml:space="preserve">        sliceExcludeCellListNR-r17        SliceCellListNR-r17</w:t>
      </w:r>
    </w:p>
    <w:p w14:paraId="7FFE0B51" w14:textId="77777777" w:rsidR="00D3515E" w:rsidRPr="00740BCD" w:rsidRDefault="00D3515E" w:rsidP="00D3515E">
      <w:pPr>
        <w:pStyle w:val="PL"/>
        <w:rPr>
          <w:color w:val="808080"/>
        </w:rPr>
      </w:pPr>
      <w:r w:rsidRPr="00740BCD">
        <w:t xml:space="preserve">    }                      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 xml:space="preserve">,  </w:t>
      </w:r>
      <w:r w:rsidRPr="00740BCD">
        <w:rPr>
          <w:color w:val="808080"/>
        </w:rPr>
        <w:t>-- Need R</w:t>
      </w:r>
    </w:p>
    <w:p w14:paraId="50051909" w14:textId="77777777" w:rsidR="00D3515E" w:rsidRPr="00740BCD" w:rsidRDefault="00D3515E" w:rsidP="00D3515E">
      <w:pPr>
        <w:pStyle w:val="PL"/>
        <w:rPr>
          <w:rFonts w:eastAsia="DengXian"/>
        </w:rPr>
      </w:pPr>
      <w:r w:rsidRPr="00740BCD">
        <w:t xml:space="preserve">    ...</w:t>
      </w:r>
    </w:p>
    <w:p w14:paraId="6E9E5CC9" w14:textId="77777777" w:rsidR="00D3515E" w:rsidRPr="00740BCD" w:rsidRDefault="00D3515E" w:rsidP="00D3515E">
      <w:pPr>
        <w:pStyle w:val="PL"/>
      </w:pPr>
      <w:r w:rsidRPr="00740BCD">
        <w:t>}</w:t>
      </w:r>
    </w:p>
    <w:p w14:paraId="4C5A8826" w14:textId="77777777" w:rsidR="00D3515E" w:rsidRPr="00740BCD" w:rsidRDefault="00D3515E" w:rsidP="00D3515E">
      <w:pPr>
        <w:pStyle w:val="PL"/>
      </w:pPr>
    </w:p>
    <w:p w14:paraId="482600D5" w14:textId="77777777" w:rsidR="00D3515E" w:rsidRPr="00740BCD" w:rsidRDefault="00D3515E" w:rsidP="00D3515E">
      <w:pPr>
        <w:pStyle w:val="PL"/>
        <w:rPr>
          <w:color w:val="808080"/>
        </w:rPr>
      </w:pPr>
      <w:r w:rsidRPr="00740BCD">
        <w:t xml:space="preserve">SliceGroupID-r17 ::=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(8))    </w:t>
      </w:r>
      <w:r w:rsidRPr="00740BCD">
        <w:rPr>
          <w:rFonts w:eastAsia="DengXian"/>
          <w:color w:val="808080"/>
        </w:rPr>
        <w:t>-- The size is FFS, depends on slice group granulartiy</w:t>
      </w:r>
    </w:p>
    <w:p w14:paraId="74FABBD9" w14:textId="77777777" w:rsidR="00D3515E" w:rsidRPr="00740BCD" w:rsidRDefault="00D3515E" w:rsidP="00D3515E">
      <w:pPr>
        <w:pStyle w:val="PL"/>
      </w:pPr>
    </w:p>
    <w:p w14:paraId="5205772E" w14:textId="77777777" w:rsidR="00D3515E" w:rsidRPr="00740BCD" w:rsidRDefault="00D3515E" w:rsidP="00D3515E">
      <w:pPr>
        <w:pStyle w:val="PL"/>
      </w:pPr>
      <w:r w:rsidRPr="00740BCD">
        <w:t xml:space="preserve">SliceCellListNR-r17 ::=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(1..maxCellSlice-r17))</w:t>
      </w:r>
      <w:r w:rsidRPr="00740BCD">
        <w:rPr>
          <w:color w:val="993366"/>
        </w:rPr>
        <w:t xml:space="preserve"> OF</w:t>
      </w:r>
      <w:r w:rsidRPr="00740BCD">
        <w:t xml:space="preserve"> PCI-Range</w:t>
      </w:r>
    </w:p>
    <w:p w14:paraId="36BA0996" w14:textId="77777777" w:rsidR="00D3515E" w:rsidRPr="00740BCD" w:rsidRDefault="00D3515E" w:rsidP="00D3515E">
      <w:pPr>
        <w:pStyle w:val="PL"/>
      </w:pPr>
    </w:p>
    <w:p w14:paraId="1A0E8C39" w14:textId="77777777" w:rsidR="00D3515E" w:rsidRPr="00740BCD" w:rsidRDefault="00D3515E" w:rsidP="00D3515E">
      <w:pPr>
        <w:pStyle w:val="PL"/>
        <w:rPr>
          <w:color w:val="808080"/>
        </w:rPr>
      </w:pPr>
      <w:r w:rsidRPr="00740BCD">
        <w:rPr>
          <w:color w:val="808080"/>
        </w:rPr>
        <w:t>-- TAG-FREQPRIORITYLISTNRSLICING-STOP</w:t>
      </w:r>
    </w:p>
    <w:p w14:paraId="3B261A2F" w14:textId="77777777" w:rsidR="00D3515E" w:rsidRPr="00740BCD" w:rsidRDefault="00D3515E" w:rsidP="00D3515E">
      <w:pPr>
        <w:pStyle w:val="PL"/>
        <w:rPr>
          <w:rFonts w:eastAsiaTheme="minorEastAsia"/>
          <w:color w:val="808080"/>
        </w:rPr>
      </w:pPr>
      <w:r w:rsidRPr="00740BCD">
        <w:rPr>
          <w:color w:val="808080"/>
        </w:rPr>
        <w:t>-- ASN1STOP</w:t>
      </w:r>
    </w:p>
    <w:p w14:paraId="3FC74EBF" w14:textId="77777777" w:rsidR="00D3515E" w:rsidRPr="00740BCD" w:rsidRDefault="00D3515E" w:rsidP="00D3515E">
      <w:pPr>
        <w:rPr>
          <w:rFonts w:eastAsia="DengXian"/>
          <w:lang w:eastAsia="zh-CN"/>
        </w:rPr>
      </w:pPr>
    </w:p>
    <w:tbl>
      <w:tblPr>
        <w:tblW w:w="1417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D3515E" w:rsidRPr="00740BCD" w14:paraId="0B1D7686" w14:textId="77777777" w:rsidTr="008E09BD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24CEC6" w14:textId="77777777" w:rsidR="00D3515E" w:rsidRPr="00740BCD" w:rsidRDefault="00D3515E" w:rsidP="008E09BD">
            <w:pPr>
              <w:pStyle w:val="TAH"/>
              <w:rPr>
                <w:lang w:eastAsia="en-GB"/>
              </w:rPr>
            </w:pPr>
            <w:proofErr w:type="spellStart"/>
            <w:r w:rsidRPr="00740BCD">
              <w:rPr>
                <w:i/>
              </w:rPr>
              <w:lastRenderedPageBreak/>
              <w:t>FreqPriorityListNRSlicing</w:t>
            </w:r>
            <w:proofErr w:type="spellEnd"/>
            <w:r w:rsidRPr="00740BCD">
              <w:rPr>
                <w:bCs/>
                <w:i/>
                <w:iCs/>
                <w:lang w:eastAsia="sv-SE"/>
              </w:rPr>
              <w:t xml:space="preserve"> </w:t>
            </w:r>
            <w:r w:rsidRPr="00740BCD">
              <w:rPr>
                <w:iCs/>
                <w:lang w:eastAsia="en-GB"/>
              </w:rPr>
              <w:t>field descriptions</w:t>
            </w:r>
          </w:p>
        </w:tc>
      </w:tr>
      <w:tr w:rsidR="00D3515E" w:rsidRPr="00740BCD" w14:paraId="763CC6D5" w14:textId="77777777" w:rsidTr="008E09BD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589813" w14:textId="77777777" w:rsidR="00D3515E" w:rsidRPr="00740BCD" w:rsidRDefault="00D3515E" w:rsidP="008E09BD">
            <w:pPr>
              <w:pStyle w:val="TAL"/>
              <w:rPr>
                <w:b/>
                <w:i/>
                <w:kern w:val="2"/>
              </w:rPr>
            </w:pPr>
            <w:proofErr w:type="spellStart"/>
            <w:r w:rsidRPr="00740BCD">
              <w:rPr>
                <w:b/>
                <w:i/>
                <w:kern w:val="2"/>
              </w:rPr>
              <w:t>FreqPriorityListNRSlicing</w:t>
            </w:r>
            <w:proofErr w:type="spellEnd"/>
          </w:p>
          <w:p w14:paraId="55CEB684" w14:textId="77777777" w:rsidR="00D3515E" w:rsidRPr="00740BCD" w:rsidRDefault="00D3515E" w:rsidP="008E09BD">
            <w:pPr>
              <w:pStyle w:val="TAH"/>
              <w:jc w:val="left"/>
              <w:rPr>
                <w:rFonts w:eastAsiaTheme="minorEastAsia"/>
                <w:i/>
              </w:rPr>
            </w:pPr>
            <w:r w:rsidRPr="00740BCD">
              <w:rPr>
                <w:b w:val="0"/>
                <w:bCs/>
                <w:szCs w:val="22"/>
                <w:lang w:eastAsia="en-GB"/>
              </w:rPr>
              <w:t>Indicates the list of frequency priority information for frequencies. The 1</w:t>
            </w:r>
            <w:r w:rsidRPr="00740BCD">
              <w:rPr>
                <w:b w:val="0"/>
                <w:bCs/>
                <w:szCs w:val="22"/>
                <w:vertAlign w:val="superscript"/>
                <w:lang w:eastAsia="en-GB"/>
              </w:rPr>
              <w:t>st</w:t>
            </w:r>
            <w:r w:rsidRPr="00740BCD">
              <w:rPr>
                <w:b w:val="0"/>
                <w:bCs/>
                <w:szCs w:val="22"/>
                <w:lang w:eastAsia="en-GB"/>
              </w:rPr>
              <w:t xml:space="preserve"> entry in the list corresponds to the current frequency (referring SIB2), the 2</w:t>
            </w:r>
            <w:r w:rsidRPr="00740BCD">
              <w:rPr>
                <w:b w:val="0"/>
                <w:bCs/>
                <w:szCs w:val="22"/>
                <w:vertAlign w:val="superscript"/>
                <w:lang w:eastAsia="en-GB"/>
              </w:rPr>
              <w:t>nd</w:t>
            </w:r>
            <w:r w:rsidRPr="00740BCD">
              <w:rPr>
                <w:b w:val="0"/>
                <w:bCs/>
                <w:szCs w:val="22"/>
                <w:lang w:eastAsia="en-GB"/>
              </w:rPr>
              <w:t xml:space="preserve"> entry in the list corresponds to the first frequency indicated by the </w:t>
            </w:r>
            <w:proofErr w:type="spellStart"/>
            <w:r w:rsidRPr="00740BCD">
              <w:rPr>
                <w:b w:val="0"/>
                <w:bCs/>
                <w:szCs w:val="22"/>
                <w:lang w:eastAsia="en-GB"/>
              </w:rPr>
              <w:t>InterFreqCarrierFreqList</w:t>
            </w:r>
            <w:proofErr w:type="spellEnd"/>
            <w:r w:rsidRPr="00740BCD">
              <w:rPr>
                <w:b w:val="0"/>
                <w:bCs/>
                <w:szCs w:val="22"/>
                <w:lang w:eastAsia="en-GB"/>
              </w:rPr>
              <w:t xml:space="preserve"> in SIB4, and the 3</w:t>
            </w:r>
            <w:r w:rsidRPr="00740BCD">
              <w:rPr>
                <w:b w:val="0"/>
                <w:bCs/>
                <w:szCs w:val="22"/>
                <w:vertAlign w:val="superscript"/>
                <w:lang w:eastAsia="en-GB"/>
              </w:rPr>
              <w:t>rd</w:t>
            </w:r>
            <w:r w:rsidRPr="00740BCD">
              <w:rPr>
                <w:b w:val="0"/>
                <w:bCs/>
                <w:szCs w:val="22"/>
                <w:lang w:eastAsia="en-GB"/>
              </w:rPr>
              <w:t xml:space="preserve"> entry in the list corresponds to the second frequency indicated by the </w:t>
            </w:r>
            <w:proofErr w:type="spellStart"/>
            <w:r w:rsidRPr="00740BCD">
              <w:rPr>
                <w:b w:val="0"/>
                <w:bCs/>
                <w:szCs w:val="22"/>
                <w:lang w:eastAsia="en-GB"/>
              </w:rPr>
              <w:t>InterFreqCarrierFreqList</w:t>
            </w:r>
            <w:proofErr w:type="spellEnd"/>
            <w:r w:rsidRPr="00740BCD">
              <w:rPr>
                <w:b w:val="0"/>
                <w:bCs/>
                <w:szCs w:val="22"/>
                <w:lang w:eastAsia="en-GB"/>
              </w:rPr>
              <w:t xml:space="preserve"> in SIB4, and so on</w:t>
            </w:r>
            <w:r w:rsidRPr="00740BCD">
              <w:rPr>
                <w:b w:val="0"/>
              </w:rPr>
              <w:t>.</w:t>
            </w:r>
          </w:p>
        </w:tc>
      </w:tr>
      <w:tr w:rsidR="00D3515E" w:rsidRPr="00740BCD" w14:paraId="698A059F" w14:textId="77777777" w:rsidTr="008E09BD">
        <w:trPr>
          <w:cantSplit/>
          <w:trHeight w:val="105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A4D444" w14:textId="77777777" w:rsidR="00D3515E" w:rsidRPr="00740BCD" w:rsidRDefault="00D3515E" w:rsidP="008E09BD">
            <w:pPr>
              <w:pStyle w:val="TAL"/>
              <w:rPr>
                <w:b/>
                <w:i/>
                <w:kern w:val="2"/>
                <w:lang w:eastAsia="sv-SE"/>
              </w:rPr>
            </w:pPr>
            <w:proofErr w:type="spellStart"/>
            <w:r w:rsidRPr="00740BCD">
              <w:rPr>
                <w:b/>
                <w:i/>
                <w:kern w:val="2"/>
              </w:rPr>
              <w:t>sliceAllowCellListNR</w:t>
            </w:r>
            <w:proofErr w:type="spellEnd"/>
          </w:p>
          <w:p w14:paraId="126FE3FC" w14:textId="77777777" w:rsidR="00D3515E" w:rsidRPr="00740BCD" w:rsidRDefault="00D3515E" w:rsidP="008E09BD">
            <w:pPr>
              <w:pStyle w:val="TAL"/>
              <w:rPr>
                <w:b/>
                <w:i/>
                <w:kern w:val="2"/>
              </w:rPr>
            </w:pPr>
            <w:r w:rsidRPr="00740BCD">
              <w:rPr>
                <w:bCs/>
                <w:szCs w:val="22"/>
                <w:lang w:eastAsia="en-GB"/>
              </w:rPr>
              <w:t xml:space="preserve">Indicates the list of allow-listed neighbouring cells for slicing. </w:t>
            </w:r>
            <w:r w:rsidRPr="00740BCD">
              <w:t xml:space="preserve">If present, cells not listed in this list do not support the corresponding </w:t>
            </w:r>
            <w:proofErr w:type="spellStart"/>
            <w:r w:rsidRPr="00740BCD">
              <w:t>sliceGroup</w:t>
            </w:r>
            <w:proofErr w:type="spellEnd"/>
            <w:r w:rsidRPr="00740BCD">
              <w:t>-frequency pair.</w:t>
            </w:r>
          </w:p>
        </w:tc>
      </w:tr>
      <w:tr w:rsidR="00D3515E" w:rsidRPr="00740BCD" w14:paraId="2DAC4197" w14:textId="77777777" w:rsidTr="008E09BD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06A51D" w14:textId="77777777" w:rsidR="00D3515E" w:rsidRPr="00740BCD" w:rsidRDefault="00D3515E" w:rsidP="008E09BD">
            <w:pPr>
              <w:pStyle w:val="TAL"/>
              <w:rPr>
                <w:b/>
                <w:i/>
                <w:kern w:val="2"/>
                <w:lang w:eastAsia="sv-SE"/>
              </w:rPr>
            </w:pPr>
            <w:proofErr w:type="spellStart"/>
            <w:r w:rsidRPr="00740BCD">
              <w:rPr>
                <w:b/>
                <w:i/>
                <w:kern w:val="2"/>
              </w:rPr>
              <w:t>sliceCellListNR</w:t>
            </w:r>
            <w:proofErr w:type="spellEnd"/>
          </w:p>
          <w:p w14:paraId="6CF92924" w14:textId="77777777" w:rsidR="00D3515E" w:rsidRPr="00740BCD" w:rsidRDefault="00D3515E" w:rsidP="008E09BD">
            <w:pPr>
              <w:pStyle w:val="TAL"/>
              <w:rPr>
                <w:b/>
                <w:i/>
                <w:kern w:val="2"/>
              </w:rPr>
            </w:pPr>
            <w:r w:rsidRPr="00740BCD">
              <w:rPr>
                <w:bCs/>
                <w:szCs w:val="22"/>
                <w:lang w:eastAsia="en-GB"/>
              </w:rPr>
              <w:t xml:space="preserve">Indicates the list of allow-list or exclude-listed neighbour cells for slicing. If </w:t>
            </w:r>
            <w:r w:rsidRPr="00740BCD">
              <w:rPr>
                <w:bCs/>
                <w:i/>
                <w:szCs w:val="22"/>
                <w:lang w:eastAsia="en-GB"/>
              </w:rPr>
              <w:t>sliceInfo-r17</w:t>
            </w:r>
            <w:r w:rsidRPr="00740BCD">
              <w:rPr>
                <w:bCs/>
                <w:szCs w:val="22"/>
                <w:lang w:eastAsia="en-GB"/>
              </w:rPr>
              <w:t xml:space="preserve"> corresponds to the current frequency, this field should be absent. FFS if the field can be provided in </w:t>
            </w:r>
            <w:proofErr w:type="spellStart"/>
            <w:r w:rsidRPr="00740BCD">
              <w:rPr>
                <w:bCs/>
                <w:i/>
                <w:szCs w:val="22"/>
                <w:lang w:eastAsia="en-GB"/>
              </w:rPr>
              <w:t>RRCRelease</w:t>
            </w:r>
            <w:proofErr w:type="spellEnd"/>
            <w:r w:rsidRPr="00740BCD">
              <w:rPr>
                <w:bCs/>
                <w:szCs w:val="22"/>
                <w:lang w:eastAsia="en-GB"/>
              </w:rPr>
              <w:t>.</w:t>
            </w:r>
          </w:p>
        </w:tc>
      </w:tr>
      <w:tr w:rsidR="00D3515E" w:rsidRPr="00740BCD" w14:paraId="5D9D0160" w14:textId="77777777" w:rsidTr="008E09BD">
        <w:trPr>
          <w:cantSplit/>
          <w:trHeight w:val="105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5D0CE8" w14:textId="77777777" w:rsidR="00D3515E" w:rsidRPr="00740BCD" w:rsidRDefault="00D3515E" w:rsidP="008E09BD">
            <w:pPr>
              <w:pStyle w:val="TAL"/>
              <w:rPr>
                <w:b/>
                <w:i/>
                <w:kern w:val="2"/>
                <w:lang w:eastAsia="sv-SE"/>
              </w:rPr>
            </w:pPr>
            <w:proofErr w:type="spellStart"/>
            <w:r w:rsidRPr="00740BCD">
              <w:rPr>
                <w:b/>
                <w:i/>
                <w:kern w:val="2"/>
              </w:rPr>
              <w:t>sliceExcludeCellListNR</w:t>
            </w:r>
            <w:proofErr w:type="spellEnd"/>
          </w:p>
          <w:p w14:paraId="40C4EBF6" w14:textId="77777777" w:rsidR="00D3515E" w:rsidRPr="00740BCD" w:rsidRDefault="00D3515E" w:rsidP="008E09BD">
            <w:pPr>
              <w:pStyle w:val="TAL"/>
              <w:rPr>
                <w:b/>
                <w:i/>
                <w:kern w:val="2"/>
              </w:rPr>
            </w:pPr>
            <w:r w:rsidRPr="00740BCD">
              <w:rPr>
                <w:bCs/>
                <w:szCs w:val="22"/>
                <w:lang w:eastAsia="en-GB"/>
              </w:rPr>
              <w:t xml:space="preserve">Indicates the list of exclude-listed neighbouring cells for slicing. </w:t>
            </w:r>
            <w:r w:rsidRPr="00740BCD">
              <w:t xml:space="preserve">If present, cells not listed in this list support the corresponding slice </w:t>
            </w:r>
            <w:proofErr w:type="spellStart"/>
            <w:r w:rsidRPr="00740BCD">
              <w:t>sliceGroup</w:t>
            </w:r>
            <w:proofErr w:type="spellEnd"/>
            <w:r w:rsidRPr="00740BCD">
              <w:t>-frequency pair.</w:t>
            </w:r>
          </w:p>
        </w:tc>
      </w:tr>
    </w:tbl>
    <w:p w14:paraId="6B4AA4E0" w14:textId="77777777" w:rsidR="00D3515E" w:rsidRPr="00740BCD" w:rsidRDefault="00D3515E" w:rsidP="00D3515E"/>
    <w:p w14:paraId="0109128B" w14:textId="2611490F" w:rsidR="00453570" w:rsidRDefault="00453570" w:rsidP="00453570">
      <w:pPr>
        <w:pStyle w:val="Heading2"/>
        <w:rPr>
          <w:i/>
        </w:rPr>
      </w:pPr>
      <w:r>
        <w:t>2.2</w:t>
      </w:r>
      <w:r>
        <w:tab/>
      </w:r>
      <w:r>
        <w:t xml:space="preserve">Maximum size of </w:t>
      </w:r>
      <w:proofErr w:type="spellStart"/>
      <w:r w:rsidRPr="00740BCD">
        <w:rPr>
          <w:i/>
        </w:rPr>
        <w:t>FreqPriorityListNRSlicing</w:t>
      </w:r>
      <w:proofErr w:type="spellEnd"/>
    </w:p>
    <w:p w14:paraId="002C7C6D" w14:textId="4BFAFAFF" w:rsidR="00453570" w:rsidRDefault="000946B3" w:rsidP="00453570">
      <w:pPr>
        <w:rPr>
          <w:iCs/>
        </w:rPr>
      </w:pPr>
      <w:r>
        <w:t xml:space="preserve">The </w:t>
      </w:r>
      <w:proofErr w:type="spellStart"/>
      <w:r w:rsidRPr="00740BCD">
        <w:rPr>
          <w:i/>
        </w:rPr>
        <w:t>FreqPriorityListNRSlicing</w:t>
      </w:r>
      <w:proofErr w:type="spellEnd"/>
      <w:r>
        <w:rPr>
          <w:iCs/>
        </w:rPr>
        <w:t xml:space="preserve"> (should add dash to get </w:t>
      </w:r>
      <w:proofErr w:type="spellStart"/>
      <w:r w:rsidRPr="00740BCD">
        <w:rPr>
          <w:i/>
        </w:rPr>
        <w:t>FreqPriorityListNR</w:t>
      </w:r>
      <w:proofErr w:type="spellEnd"/>
      <w:r>
        <w:rPr>
          <w:i/>
        </w:rPr>
        <w:t>-</w:t>
      </w:r>
      <w:r w:rsidRPr="00740BCD">
        <w:rPr>
          <w:i/>
        </w:rPr>
        <w:t>Slicing</w:t>
      </w:r>
      <w:r>
        <w:rPr>
          <w:iCs/>
        </w:rPr>
        <w:t xml:space="preserve">) contains </w:t>
      </w:r>
      <w:r w:rsidR="00E16B10">
        <w:rPr>
          <w:iCs/>
        </w:rPr>
        <w:t>info both for current frequency and inter-frequencies in SIB4. Hence max list size should be 1+8 = 9.</w:t>
      </w:r>
    </w:p>
    <w:p w14:paraId="6DA82015" w14:textId="2CB08725" w:rsidR="007D680A" w:rsidRDefault="007D680A" w:rsidP="007D680A">
      <w:pPr>
        <w:pStyle w:val="PL"/>
        <w:rPr>
          <w:color w:val="808080"/>
        </w:rPr>
      </w:pPr>
      <w:r w:rsidRPr="00740BCD">
        <w:t xml:space="preserve">maxFreq                  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 number of frequencies.</w:t>
      </w:r>
    </w:p>
    <w:p w14:paraId="036D89EA" w14:textId="712980B9" w:rsidR="007D680A" w:rsidRDefault="007D680A" w:rsidP="007D680A">
      <w:pPr>
        <w:pStyle w:val="PL"/>
        <w:rPr>
          <w:color w:val="808080"/>
        </w:rPr>
      </w:pPr>
      <w:r w:rsidRPr="00740BCD">
        <w:t>maxFreq</w:t>
      </w:r>
      <w:r>
        <w:t>Plus1</w:t>
      </w:r>
      <w:r w:rsidRPr="00740BCD">
        <w:t xml:space="preserve">                            </w:t>
      </w:r>
      <w:r w:rsidRPr="00740BCD">
        <w:rPr>
          <w:color w:val="993366"/>
        </w:rPr>
        <w:t>INTEGER</w:t>
      </w:r>
      <w:r w:rsidRPr="00740BCD">
        <w:t xml:space="preserve"> ::= </w:t>
      </w:r>
      <w:r>
        <w:t>9</w:t>
      </w:r>
      <w:r w:rsidRPr="00740BCD">
        <w:t xml:space="preserve">       </w:t>
      </w:r>
      <w:r w:rsidRPr="00740BCD">
        <w:rPr>
          <w:color w:val="808080"/>
        </w:rPr>
        <w:t>-- Max number of frequencies</w:t>
      </w:r>
      <w:r>
        <w:rPr>
          <w:color w:val="808080"/>
        </w:rPr>
        <w:t xml:space="preserve"> for slice-based re-selection</w:t>
      </w:r>
      <w:r w:rsidRPr="00740BCD">
        <w:rPr>
          <w:color w:val="808080"/>
        </w:rPr>
        <w:t>.</w:t>
      </w:r>
    </w:p>
    <w:p w14:paraId="767BD390" w14:textId="034F930B" w:rsidR="00E16B10" w:rsidRDefault="00E16B10" w:rsidP="00453570">
      <w:pPr>
        <w:rPr>
          <w:iCs/>
        </w:rPr>
      </w:pPr>
    </w:p>
    <w:p w14:paraId="1EC8BC81" w14:textId="318A9C84" w:rsidR="007D680A" w:rsidRPr="000946B3" w:rsidRDefault="007D680A" w:rsidP="007D680A">
      <w:pPr>
        <w:pStyle w:val="Proposal"/>
      </w:pPr>
      <w:bookmarkStart w:id="1" w:name="_Toc102389026"/>
      <w:r>
        <w:t xml:space="preserve">Set upper limit of </w:t>
      </w:r>
      <w:proofErr w:type="spellStart"/>
      <w:r w:rsidRPr="00740BCD">
        <w:rPr>
          <w:i/>
        </w:rPr>
        <w:t>FreqPriorityListNRSlicing</w:t>
      </w:r>
      <w:proofErr w:type="spellEnd"/>
      <w:r>
        <w:rPr>
          <w:iCs/>
        </w:rPr>
        <w:t xml:space="preserve"> </w:t>
      </w:r>
      <w:r>
        <w:rPr>
          <w:iCs/>
        </w:rPr>
        <w:t xml:space="preserve">to </w:t>
      </w:r>
      <w:r w:rsidRPr="00740BCD">
        <w:t>maxFreq</w:t>
      </w:r>
      <w:r>
        <w:t>Plus1</w:t>
      </w:r>
      <w:r>
        <w:t xml:space="preserve"> (9).</w:t>
      </w:r>
      <w:bookmarkEnd w:id="1"/>
    </w:p>
    <w:p w14:paraId="409C8066" w14:textId="59E2830A" w:rsidR="00453570" w:rsidRDefault="00453570" w:rsidP="00453570">
      <w:pPr>
        <w:pStyle w:val="Heading2"/>
        <w:rPr>
          <w:iCs/>
        </w:rPr>
      </w:pPr>
      <w:r>
        <w:t>2.3</w:t>
      </w:r>
      <w:r>
        <w:tab/>
      </w:r>
      <w:proofErr w:type="spellStart"/>
      <w:r w:rsidRPr="00740BCD">
        <w:rPr>
          <w:i/>
        </w:rPr>
        <w:t>FreqPriorityListNRSlicing</w:t>
      </w:r>
      <w:proofErr w:type="spellEnd"/>
      <w:r>
        <w:rPr>
          <w:i/>
        </w:rPr>
        <w:t xml:space="preserve"> </w:t>
      </w:r>
      <w:r>
        <w:rPr>
          <w:iCs/>
        </w:rPr>
        <w:t>list size 0</w:t>
      </w:r>
    </w:p>
    <w:p w14:paraId="61C9F0FF" w14:textId="0E22D90B" w:rsidR="00453570" w:rsidRDefault="00B357EB" w:rsidP="00453570">
      <w:r>
        <w:t>We do not see any need for allowing size 0. If there is no information to be included in the list, the list should not be broadcast and/or SIB16 should not be broad</w:t>
      </w:r>
      <w:r w:rsidR="000946B3">
        <w:t>c</w:t>
      </w:r>
      <w:r>
        <w:t>ast.</w:t>
      </w:r>
    </w:p>
    <w:p w14:paraId="7F1F961C" w14:textId="4301739B" w:rsidR="00453570" w:rsidRDefault="007D680A" w:rsidP="007D680A">
      <w:pPr>
        <w:pStyle w:val="Proposal"/>
      </w:pPr>
      <w:bookmarkStart w:id="2" w:name="_Toc102389027"/>
      <w:r>
        <w:t xml:space="preserve">Change minimum number of list elements in </w:t>
      </w:r>
      <w:proofErr w:type="spellStart"/>
      <w:r w:rsidRPr="00740BCD">
        <w:rPr>
          <w:i/>
        </w:rPr>
        <w:t>FreqPriorityListNRSlicing</w:t>
      </w:r>
      <w:proofErr w:type="spellEnd"/>
      <w:r>
        <w:rPr>
          <w:iCs/>
        </w:rPr>
        <w:t xml:space="preserve"> from 0 to 1.</w:t>
      </w:r>
      <w:bookmarkEnd w:id="2"/>
    </w:p>
    <w:p w14:paraId="07F83425" w14:textId="277B3831" w:rsidR="00453570" w:rsidRDefault="00453570" w:rsidP="00453570">
      <w:pPr>
        <w:pStyle w:val="Heading2"/>
      </w:pPr>
      <w:r>
        <w:t>2.4</w:t>
      </w:r>
      <w:r>
        <w:tab/>
        <w:t xml:space="preserve">Use of field name </w:t>
      </w:r>
      <w:r w:rsidRPr="000946B3">
        <w:rPr>
          <w:i/>
          <w:iCs/>
        </w:rPr>
        <w:t>cellReselectionPriority-r17</w:t>
      </w:r>
    </w:p>
    <w:p w14:paraId="3D2781B3" w14:textId="6A19E11F" w:rsidR="00453570" w:rsidRDefault="00453570" w:rsidP="00453570">
      <w:r>
        <w:t xml:space="preserve">In TS 38.304, the procedure text </w:t>
      </w:r>
      <w:r w:rsidR="00B357EB">
        <w:t xml:space="preserve">in </w:t>
      </w:r>
      <w:r w:rsidR="00B357EB" w:rsidRPr="00B357EB">
        <w:t>5.2.4.11</w:t>
      </w:r>
      <w:r w:rsidR="00B357EB" w:rsidRPr="00B357EB">
        <w:tab/>
        <w:t>Re-selection priorities for slice-based cell reselection</w:t>
      </w:r>
      <w:r w:rsidR="00B357EB">
        <w:t xml:space="preserve"> refers to both slice-specific and legacy cell re-selection priorities.</w:t>
      </w:r>
    </w:p>
    <w:p w14:paraId="5D4FA5A8" w14:textId="189C50D3" w:rsidR="00B357EB" w:rsidRPr="00453570" w:rsidRDefault="00B357EB" w:rsidP="00453570">
      <w:r>
        <w:t>For clarity</w:t>
      </w:r>
      <w:r w:rsidR="00121996">
        <w:t xml:space="preserve"> </w:t>
      </w:r>
      <w:r w:rsidR="000946B3">
        <w:t xml:space="preserve">and consistency with </w:t>
      </w:r>
      <w:r w:rsidR="00121996">
        <w:t>TS 38.304</w:t>
      </w:r>
      <w:r>
        <w:t xml:space="preserve">, we prefer </w:t>
      </w:r>
      <w:r w:rsidR="00121996">
        <w:t xml:space="preserve">to change the field name in ASN.1 </w:t>
      </w:r>
      <w:r>
        <w:t xml:space="preserve">to not use field name </w:t>
      </w:r>
      <w:proofErr w:type="spellStart"/>
      <w:r w:rsidRPr="00121996">
        <w:rPr>
          <w:i/>
          <w:iCs/>
        </w:rPr>
        <w:t>cellReselectionPriority</w:t>
      </w:r>
      <w:proofErr w:type="spellEnd"/>
      <w:r>
        <w:t xml:space="preserve"> for the new slice-specific field</w:t>
      </w:r>
      <w:r w:rsidR="00121996">
        <w:t xml:space="preserve">, but use </w:t>
      </w:r>
      <w:bookmarkStart w:id="3" w:name="_Hlk102384906"/>
      <w:proofErr w:type="gramStart"/>
      <w:r w:rsidR="00121996">
        <w:t>e.g.</w:t>
      </w:r>
      <w:proofErr w:type="gramEnd"/>
      <w:r w:rsidR="00121996">
        <w:t xml:space="preserve"> </w:t>
      </w:r>
      <w:proofErr w:type="spellStart"/>
      <w:r w:rsidR="00121996" w:rsidRPr="00BD7C0F">
        <w:rPr>
          <w:i/>
          <w:iCs/>
        </w:rPr>
        <w:t>sliceSpecificCellReselectionPriority</w:t>
      </w:r>
      <w:bookmarkEnd w:id="3"/>
      <w:proofErr w:type="spellEnd"/>
      <w:r w:rsidR="00121996">
        <w:t xml:space="preserve"> (or </w:t>
      </w:r>
      <w:proofErr w:type="spellStart"/>
      <w:r w:rsidR="00121996" w:rsidRPr="000946B3">
        <w:rPr>
          <w:i/>
          <w:iCs/>
        </w:rPr>
        <w:t>nsag-</w:t>
      </w:r>
      <w:r w:rsidR="000946B3" w:rsidRPr="000946B3">
        <w:rPr>
          <w:i/>
          <w:iCs/>
        </w:rPr>
        <w:t>CellReselectionPriority</w:t>
      </w:r>
      <w:proofErr w:type="spellEnd"/>
      <w:r w:rsidR="000946B3">
        <w:rPr>
          <w:i/>
          <w:iCs/>
        </w:rPr>
        <w:t>)</w:t>
      </w:r>
      <w:r w:rsidR="00121996">
        <w:t>, as shown below:</w:t>
      </w:r>
    </w:p>
    <w:p w14:paraId="2D1643DF" w14:textId="110295DA" w:rsidR="00121996" w:rsidRPr="00740BCD" w:rsidRDefault="00121996" w:rsidP="00121996">
      <w:pPr>
        <w:pStyle w:val="PL"/>
        <w:rPr>
          <w:color w:val="808080"/>
        </w:rPr>
      </w:pPr>
      <w:r w:rsidRPr="00740BCD">
        <w:t xml:space="preserve">    </w:t>
      </w:r>
      <w:r w:rsidRPr="00121996">
        <w:t>sliceSpecificCellReselectionPriority</w:t>
      </w:r>
      <w:r w:rsidRPr="00740BCD">
        <w:t xml:space="preserve">-r17       CellReselectionPriority                                             </w:t>
      </w:r>
      <w:r w:rsidRPr="00740BCD">
        <w:rPr>
          <w:color w:val="993366"/>
        </w:rPr>
        <w:t>OPTIONAL</w:t>
      </w:r>
      <w:r w:rsidRPr="00740BCD">
        <w:t xml:space="preserve">,  </w:t>
      </w:r>
      <w:r w:rsidRPr="00740BCD">
        <w:rPr>
          <w:color w:val="808080"/>
        </w:rPr>
        <w:t>-- Need R</w:t>
      </w:r>
    </w:p>
    <w:p w14:paraId="4A368ABB" w14:textId="4C8061CF" w:rsidR="00121996" w:rsidRPr="00740BCD" w:rsidRDefault="00121996" w:rsidP="00121996">
      <w:pPr>
        <w:pStyle w:val="PL"/>
        <w:rPr>
          <w:color w:val="808080"/>
        </w:rPr>
      </w:pPr>
      <w:r w:rsidRPr="00740BCD">
        <w:t xml:space="preserve">    </w:t>
      </w:r>
      <w:r w:rsidRPr="00121996">
        <w:t>sliceSpecificCellReselection</w:t>
      </w:r>
      <w:r w:rsidR="00B11FC4">
        <w:t>Sub</w:t>
      </w:r>
      <w:r w:rsidRPr="00121996">
        <w:t>Priority</w:t>
      </w:r>
      <w:r w:rsidRPr="00740BCD">
        <w:t xml:space="preserve">-r17    CellReselectionSubPriority                                   </w:t>
      </w:r>
      <w:r w:rsidR="007D680A">
        <w:t xml:space="preserve">   </w:t>
      </w:r>
      <w:r w:rsidRPr="00740BCD">
        <w:t xml:space="preserve">    </w:t>
      </w:r>
      <w:r w:rsidRPr="00740BCD">
        <w:rPr>
          <w:color w:val="993366"/>
        </w:rPr>
        <w:t>OPTIONAL</w:t>
      </w:r>
      <w:r w:rsidRPr="00740BCD">
        <w:t xml:space="preserve">,  </w:t>
      </w:r>
      <w:r w:rsidRPr="00740BCD">
        <w:rPr>
          <w:color w:val="808080"/>
        </w:rPr>
        <w:t>-- Need R</w:t>
      </w:r>
    </w:p>
    <w:p w14:paraId="6F6EE8F1" w14:textId="79AB9750" w:rsidR="00453570" w:rsidRDefault="00453570" w:rsidP="005216CD"/>
    <w:p w14:paraId="46D8D45F" w14:textId="77CD3B69" w:rsidR="00B11FC4" w:rsidRDefault="00B11FC4" w:rsidP="005216CD">
      <w:r>
        <w:t>or</w:t>
      </w:r>
    </w:p>
    <w:p w14:paraId="51A64CC5" w14:textId="77777777" w:rsidR="00B11FC4" w:rsidRPr="00453570" w:rsidRDefault="00B11FC4" w:rsidP="00B11FC4"/>
    <w:p w14:paraId="73DBF76E" w14:textId="331BF8CD" w:rsidR="00B11FC4" w:rsidRPr="00740BCD" w:rsidRDefault="00B11FC4" w:rsidP="00B11FC4">
      <w:pPr>
        <w:pStyle w:val="PL"/>
        <w:rPr>
          <w:color w:val="808080"/>
        </w:rPr>
      </w:pPr>
      <w:r w:rsidRPr="00740BCD">
        <w:t xml:space="preserve">    </w:t>
      </w:r>
      <w:r>
        <w:t>nsag-</w:t>
      </w:r>
      <w:r w:rsidRPr="00121996">
        <w:t>CellReselectionPriority</w:t>
      </w:r>
      <w:r w:rsidRPr="00740BCD">
        <w:t xml:space="preserve">-r17       CellReselectionPriority                                             </w:t>
      </w:r>
      <w:r w:rsidRPr="00740BCD">
        <w:rPr>
          <w:color w:val="993366"/>
        </w:rPr>
        <w:t>OPTIONAL</w:t>
      </w:r>
      <w:r w:rsidRPr="00740BCD">
        <w:t xml:space="preserve">,  </w:t>
      </w:r>
      <w:r w:rsidRPr="00740BCD">
        <w:rPr>
          <w:color w:val="808080"/>
        </w:rPr>
        <w:t>-- Need R</w:t>
      </w:r>
    </w:p>
    <w:p w14:paraId="58B03D4E" w14:textId="4BD2EB12" w:rsidR="00B11FC4" w:rsidRPr="00740BCD" w:rsidRDefault="00B11FC4" w:rsidP="00B11FC4">
      <w:pPr>
        <w:pStyle w:val="PL"/>
        <w:rPr>
          <w:color w:val="808080"/>
        </w:rPr>
      </w:pPr>
      <w:r w:rsidRPr="00740BCD">
        <w:t xml:space="preserve">    </w:t>
      </w:r>
      <w:r>
        <w:t>nsag-</w:t>
      </w:r>
      <w:r w:rsidRPr="00121996">
        <w:t>CellReselection</w:t>
      </w:r>
      <w:r>
        <w:t>Sub</w:t>
      </w:r>
      <w:r w:rsidRPr="00121996">
        <w:t>Priority</w:t>
      </w:r>
      <w:r w:rsidRPr="00740BCD">
        <w:t xml:space="preserve">-r17    CellReselectionSubPriority                                      </w:t>
      </w:r>
      <w:r>
        <w:t xml:space="preserve">   </w:t>
      </w:r>
      <w:r w:rsidRPr="00740BCD">
        <w:t xml:space="preserve"> </w:t>
      </w:r>
      <w:r w:rsidRPr="00740BCD">
        <w:rPr>
          <w:color w:val="993366"/>
        </w:rPr>
        <w:t>OPTIONAL</w:t>
      </w:r>
      <w:r w:rsidRPr="00740BCD">
        <w:t xml:space="preserve">,  </w:t>
      </w:r>
      <w:r w:rsidRPr="00740BCD">
        <w:rPr>
          <w:color w:val="808080"/>
        </w:rPr>
        <w:t>-- Need R</w:t>
      </w:r>
    </w:p>
    <w:p w14:paraId="7C2CCD66" w14:textId="77777777" w:rsidR="00B11FC4" w:rsidRDefault="00B11FC4" w:rsidP="00B11FC4"/>
    <w:p w14:paraId="21D00ED6" w14:textId="3CC0D180" w:rsidR="007D680A" w:rsidRDefault="007D680A" w:rsidP="007D680A">
      <w:pPr>
        <w:pStyle w:val="Proposal"/>
      </w:pPr>
      <w:bookmarkStart w:id="4" w:name="_Toc102389028"/>
      <w:r>
        <w:t xml:space="preserve">Rename field </w:t>
      </w:r>
      <w:r w:rsidRPr="00740BCD">
        <w:t>cellReselectionPriority-r17</w:t>
      </w:r>
      <w:r>
        <w:t xml:space="preserve"> to </w:t>
      </w:r>
      <w:proofErr w:type="spellStart"/>
      <w:r w:rsidR="00B11FC4" w:rsidRPr="00BD7C0F">
        <w:rPr>
          <w:i/>
          <w:iCs/>
        </w:rPr>
        <w:t>sliceSpecificCellReselectionPriority</w:t>
      </w:r>
      <w:proofErr w:type="spellEnd"/>
      <w:r w:rsidR="00B11FC4">
        <w:t xml:space="preserve"> or </w:t>
      </w:r>
      <w:proofErr w:type="spellStart"/>
      <w:r w:rsidR="00B11FC4" w:rsidRPr="000946B3">
        <w:rPr>
          <w:i/>
          <w:iCs/>
        </w:rPr>
        <w:t>nsag-CellReselectionPriority</w:t>
      </w:r>
      <w:proofErr w:type="spellEnd"/>
      <w:r w:rsidR="0073753D">
        <w:rPr>
          <w:i/>
          <w:iCs/>
        </w:rPr>
        <w:t>.</w:t>
      </w:r>
      <w:bookmarkEnd w:id="4"/>
    </w:p>
    <w:p w14:paraId="12D1BBB1" w14:textId="29E5560D" w:rsidR="007D680A" w:rsidRDefault="007D680A" w:rsidP="007D680A">
      <w:pPr>
        <w:pStyle w:val="Heading2"/>
        <w:rPr>
          <w:rFonts w:eastAsia="DengXian"/>
        </w:rPr>
      </w:pPr>
      <w:r>
        <w:t>2.</w:t>
      </w:r>
      <w:r>
        <w:t>5</w:t>
      </w:r>
      <w:r>
        <w:tab/>
        <w:t xml:space="preserve">Including current frequency information in </w:t>
      </w:r>
      <w:r w:rsidRPr="000946B3">
        <w:rPr>
          <w:rFonts w:eastAsia="DengXian"/>
          <w:i/>
          <w:iCs/>
        </w:rPr>
        <w:t>FreqPriorityListNRSlicing-r17</w:t>
      </w:r>
      <w:r>
        <w:rPr>
          <w:rFonts w:eastAsia="DengXian"/>
        </w:rPr>
        <w:t>?</w:t>
      </w:r>
    </w:p>
    <w:p w14:paraId="5E22F5BB" w14:textId="08968866" w:rsidR="00B11FC4" w:rsidRDefault="00B11FC4" w:rsidP="00B11FC4">
      <w:pPr>
        <w:rPr>
          <w:rFonts w:eastAsia="DengXian"/>
        </w:rPr>
      </w:pPr>
      <w:r>
        <w:rPr>
          <w:rFonts w:eastAsia="DengXian"/>
        </w:rPr>
        <w:t>Typically, when list elements are extended with new information in 38331 with a new “parallel” list, the old and new list correspond to each other both in size and element mapping.</w:t>
      </w:r>
    </w:p>
    <w:p w14:paraId="11FB698E" w14:textId="3BAB3467" w:rsidR="00B11FC4" w:rsidRDefault="00B11FC4" w:rsidP="00B11FC4">
      <w:pPr>
        <w:rPr>
          <w:rFonts w:eastAsia="DengXian"/>
        </w:rPr>
      </w:pPr>
      <w:r>
        <w:rPr>
          <w:rFonts w:eastAsia="DengXian"/>
        </w:rPr>
        <w:t xml:space="preserve">Currently, </w:t>
      </w:r>
      <w:r w:rsidR="00654A68">
        <w:rPr>
          <w:rFonts w:eastAsia="DengXian"/>
        </w:rPr>
        <w:t xml:space="preserve">the information for the current frequency is included in the first position of the </w:t>
      </w:r>
      <w:proofErr w:type="spellStart"/>
      <w:r w:rsidR="00654A68" w:rsidRPr="00654A68">
        <w:rPr>
          <w:rFonts w:eastAsia="DengXian"/>
          <w:i/>
          <w:iCs/>
        </w:rPr>
        <w:t>FreqPriorityListNRSlicing</w:t>
      </w:r>
      <w:proofErr w:type="spellEnd"/>
      <w:r w:rsidR="003044AD">
        <w:rPr>
          <w:rFonts w:eastAsia="DengXian"/>
        </w:rPr>
        <w:t>. which means the information for the inter-frequencies are included in the next-following list positions.</w:t>
      </w:r>
    </w:p>
    <w:p w14:paraId="576CFF1F" w14:textId="63FCA8A4" w:rsidR="003044AD" w:rsidRDefault="003044AD" w:rsidP="00B11FC4">
      <w:pPr>
        <w:rPr>
          <w:rFonts w:eastAsia="DengXian"/>
        </w:rPr>
      </w:pPr>
      <w:r>
        <w:rPr>
          <w:rFonts w:eastAsia="DengXian"/>
        </w:rPr>
        <w:t xml:space="preserve">This is of course not really a huge complexity problem, and there is a clear advantage if </w:t>
      </w:r>
      <w:proofErr w:type="gramStart"/>
      <w:r>
        <w:rPr>
          <w:rFonts w:eastAsia="DengXian"/>
        </w:rPr>
        <w:t>exactly the same</w:t>
      </w:r>
      <w:proofErr w:type="gramEnd"/>
      <w:r>
        <w:rPr>
          <w:rFonts w:eastAsia="DengXian"/>
        </w:rPr>
        <w:t xml:space="preserve"> information/fields can be provided both for the current frequency and the inter-frequencies. But if the are several restrictions (</w:t>
      </w:r>
      <w:proofErr w:type="gramStart"/>
      <w:r>
        <w:rPr>
          <w:rFonts w:eastAsia="DengXian"/>
        </w:rPr>
        <w:t>e.g.</w:t>
      </w:r>
      <w:proofErr w:type="gramEnd"/>
      <w:r>
        <w:rPr>
          <w:rFonts w:eastAsia="DengXian"/>
        </w:rPr>
        <w:t xml:space="preserve"> on not providing certain fields for the current frequency), then information for the current frequency should not be included in the list.</w:t>
      </w:r>
    </w:p>
    <w:p w14:paraId="6EDE8FA4" w14:textId="5D94FD46" w:rsidR="0073753D" w:rsidRPr="0073753D" w:rsidRDefault="0073753D" w:rsidP="0073753D">
      <w:pPr>
        <w:pStyle w:val="Proposal"/>
        <w:rPr>
          <w:rFonts w:eastAsia="DengXian"/>
        </w:rPr>
      </w:pPr>
      <w:bookmarkStart w:id="5" w:name="_Toc102389029"/>
      <w:r w:rsidRPr="0073753D">
        <w:rPr>
          <w:rFonts w:eastAsia="DengXian"/>
        </w:rPr>
        <w:t xml:space="preserve">RAN2 to discuss whether </w:t>
      </w:r>
      <w:proofErr w:type="spellStart"/>
      <w:r w:rsidRPr="0073753D">
        <w:rPr>
          <w:rFonts w:eastAsia="DengXian"/>
          <w:i/>
          <w:iCs/>
        </w:rPr>
        <w:t>FreqPriorityListNRSlicing</w:t>
      </w:r>
      <w:proofErr w:type="spellEnd"/>
      <w:r w:rsidRPr="0073753D">
        <w:rPr>
          <w:rFonts w:eastAsia="DengXian"/>
          <w:i/>
          <w:iCs/>
        </w:rPr>
        <w:t xml:space="preserve"> </w:t>
      </w:r>
      <w:r w:rsidRPr="0073753D">
        <w:rPr>
          <w:rFonts w:eastAsia="DengXian"/>
        </w:rPr>
        <w:t>should contain inform</w:t>
      </w:r>
      <w:r>
        <w:rPr>
          <w:rFonts w:eastAsia="DengXian"/>
        </w:rPr>
        <w:t>ation for the current frequency or not.</w:t>
      </w:r>
      <w:bookmarkEnd w:id="5"/>
    </w:p>
    <w:p w14:paraId="4254D0B2" w14:textId="77777777" w:rsidR="00864613" w:rsidRDefault="00864613" w:rsidP="003044AD">
      <w:pPr>
        <w:pStyle w:val="Proposal"/>
        <w:numPr>
          <w:ilvl w:val="0"/>
          <w:numId w:val="0"/>
        </w:numPr>
        <w:ind w:left="1701" w:hanging="1701"/>
      </w:pPr>
    </w:p>
    <w:p w14:paraId="4B44035F" w14:textId="4CBE79D5" w:rsidR="003044AD" w:rsidRDefault="003044AD" w:rsidP="0073753D">
      <w:pPr>
        <w:pStyle w:val="Proposal"/>
        <w:sectPr w:rsidR="003044AD" w:rsidSect="00D3515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6840" w:h="11907" w:orient="landscape" w:code="9"/>
          <w:pgMar w:top="1134" w:right="1134" w:bottom="1134" w:left="1134" w:header="680" w:footer="567" w:gutter="0"/>
          <w:cols w:space="720"/>
          <w:docGrid w:linePitch="272"/>
        </w:sectPr>
      </w:pPr>
    </w:p>
    <w:p w14:paraId="0B422CE8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5096BE2B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bookmarkStart w:id="6" w:name="_Hlk95753490"/>
    <w:p w14:paraId="4A78D344" w14:textId="2F16E25E" w:rsidR="0073753D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 w:rsidRPr="00964137">
        <w:rPr>
          <w:b w:val="0"/>
        </w:rPr>
        <w:fldChar w:fldCharType="begin"/>
      </w:r>
      <w:r w:rsidRPr="00964137">
        <w:rPr>
          <w:b w:val="0"/>
        </w:rPr>
        <w:instrText xml:space="preserve"> TOC \n \h \z \t "Proposal" \c </w:instrText>
      </w:r>
      <w:r w:rsidRPr="00964137">
        <w:rPr>
          <w:b w:val="0"/>
        </w:rPr>
        <w:fldChar w:fldCharType="separate"/>
      </w:r>
      <w:hyperlink w:anchor="_Toc102389026" w:history="1">
        <w:r w:rsidR="0073753D" w:rsidRPr="00B50558">
          <w:rPr>
            <w:rStyle w:val="Hyperlink"/>
            <w:noProof/>
          </w:rPr>
          <w:t>Proposal 1</w:t>
        </w:r>
        <w:r w:rsidR="0073753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73753D" w:rsidRPr="00B50558">
          <w:rPr>
            <w:rStyle w:val="Hyperlink"/>
            <w:noProof/>
          </w:rPr>
          <w:t xml:space="preserve">Set upper limit of </w:t>
        </w:r>
        <w:r w:rsidR="0073753D" w:rsidRPr="00B50558">
          <w:rPr>
            <w:rStyle w:val="Hyperlink"/>
            <w:i/>
            <w:noProof/>
          </w:rPr>
          <w:t>FreqPriorityListNRSlicing</w:t>
        </w:r>
        <w:r w:rsidR="0073753D" w:rsidRPr="00B50558">
          <w:rPr>
            <w:rStyle w:val="Hyperlink"/>
            <w:iCs/>
            <w:noProof/>
          </w:rPr>
          <w:t xml:space="preserve"> to </w:t>
        </w:r>
        <w:r w:rsidR="0073753D" w:rsidRPr="00B50558">
          <w:rPr>
            <w:rStyle w:val="Hyperlink"/>
            <w:noProof/>
          </w:rPr>
          <w:t>maxFreqPlus1 (9).</w:t>
        </w:r>
      </w:hyperlink>
    </w:p>
    <w:p w14:paraId="184DA81B" w14:textId="6F863DBC" w:rsidR="0073753D" w:rsidRDefault="0073753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02389027" w:history="1">
        <w:r w:rsidRPr="00B50558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B50558">
          <w:rPr>
            <w:rStyle w:val="Hyperlink"/>
            <w:noProof/>
          </w:rPr>
          <w:t xml:space="preserve">Change minimum number of list elements in </w:t>
        </w:r>
        <w:r w:rsidRPr="00B50558">
          <w:rPr>
            <w:rStyle w:val="Hyperlink"/>
            <w:i/>
            <w:noProof/>
          </w:rPr>
          <w:t>FreqPriorityListNRSlicing</w:t>
        </w:r>
        <w:r w:rsidRPr="00B50558">
          <w:rPr>
            <w:rStyle w:val="Hyperlink"/>
            <w:iCs/>
            <w:noProof/>
          </w:rPr>
          <w:t xml:space="preserve"> from 0 to 1.</w:t>
        </w:r>
      </w:hyperlink>
    </w:p>
    <w:p w14:paraId="7636C376" w14:textId="41E3FA14" w:rsidR="0073753D" w:rsidRDefault="0073753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02389028" w:history="1">
        <w:r w:rsidRPr="00B50558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B50558">
          <w:rPr>
            <w:rStyle w:val="Hyperlink"/>
            <w:noProof/>
          </w:rPr>
          <w:t xml:space="preserve">Rename field cellReselectionPriority-r17 to </w:t>
        </w:r>
        <w:r w:rsidRPr="00B50558">
          <w:rPr>
            <w:rStyle w:val="Hyperlink"/>
            <w:i/>
            <w:iCs/>
            <w:noProof/>
          </w:rPr>
          <w:t>sliceSpecificCellReselectionPriority</w:t>
        </w:r>
        <w:r w:rsidRPr="00B50558">
          <w:rPr>
            <w:rStyle w:val="Hyperlink"/>
            <w:noProof/>
          </w:rPr>
          <w:t xml:space="preserve"> or </w:t>
        </w:r>
        <w:r w:rsidRPr="00B50558">
          <w:rPr>
            <w:rStyle w:val="Hyperlink"/>
            <w:i/>
            <w:iCs/>
            <w:noProof/>
          </w:rPr>
          <w:t>nsag-CellReselectionPriority.</w:t>
        </w:r>
      </w:hyperlink>
    </w:p>
    <w:p w14:paraId="2DF573CA" w14:textId="5A6C2A0F" w:rsidR="0073753D" w:rsidRDefault="0073753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02389029" w:history="1">
        <w:r w:rsidRPr="00B50558">
          <w:rPr>
            <w:rStyle w:val="Hyperlink"/>
            <w:rFonts w:eastAsia="DengXian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B50558">
          <w:rPr>
            <w:rStyle w:val="Hyperlink"/>
            <w:rFonts w:eastAsia="DengXian"/>
            <w:noProof/>
          </w:rPr>
          <w:t xml:space="preserve">RAN2 to discuss whether </w:t>
        </w:r>
        <w:r w:rsidRPr="00B50558">
          <w:rPr>
            <w:rStyle w:val="Hyperlink"/>
            <w:rFonts w:eastAsia="DengXian"/>
            <w:i/>
            <w:iCs/>
            <w:noProof/>
          </w:rPr>
          <w:t xml:space="preserve">FreqPriorityListNRSlicing </w:t>
        </w:r>
        <w:r w:rsidRPr="00B50558">
          <w:rPr>
            <w:rStyle w:val="Hyperlink"/>
            <w:rFonts w:eastAsia="DengXian"/>
            <w:noProof/>
          </w:rPr>
          <w:t>should contain information for the current frequency or not.</w:t>
        </w:r>
      </w:hyperlink>
    </w:p>
    <w:p w14:paraId="20E10DAC" w14:textId="3C67D1D8" w:rsidR="006E1C82" w:rsidRPr="00CE0424" w:rsidRDefault="006E1C82" w:rsidP="006E1C82">
      <w:pPr>
        <w:pStyle w:val="BodyText"/>
        <w:rPr>
          <w:b/>
          <w:bCs/>
        </w:rPr>
      </w:pPr>
      <w:r w:rsidRPr="00964137">
        <w:rPr>
          <w:b/>
        </w:rPr>
        <w:fldChar w:fldCharType="end"/>
      </w:r>
      <w:bookmarkEnd w:id="6"/>
      <w:r w:rsidRPr="00CE0424">
        <w:rPr>
          <w:b/>
          <w:bCs/>
        </w:rPr>
        <w:t xml:space="preserve"> </w:t>
      </w:r>
    </w:p>
    <w:p w14:paraId="058D426C" w14:textId="53B50AC7" w:rsidR="001D240F" w:rsidRDefault="001D240F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sectPr w:rsidR="001D240F" w:rsidSect="0054226B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6025E" w14:textId="77777777" w:rsidR="008C38C7" w:rsidRDefault="008C38C7">
      <w:r>
        <w:separator/>
      </w:r>
    </w:p>
  </w:endnote>
  <w:endnote w:type="continuationSeparator" w:id="0">
    <w:p w14:paraId="514E1352" w14:textId="77777777" w:rsidR="008C38C7" w:rsidRDefault="008C38C7">
      <w:r>
        <w:continuationSeparator/>
      </w:r>
    </w:p>
  </w:endnote>
  <w:endnote w:type="continuationNotice" w:id="1">
    <w:p w14:paraId="5567F8AF" w14:textId="77777777" w:rsidR="008C38C7" w:rsidRDefault="008C38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CFAB3" w14:textId="77777777" w:rsidR="00814CC9" w:rsidRDefault="00814C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436D3" w14:textId="77777777" w:rsidR="00302274" w:rsidRDefault="0030227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36C56" w14:textId="77777777" w:rsidR="00814CC9" w:rsidRDefault="00814C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056A4" w14:textId="77777777" w:rsidR="008C38C7" w:rsidRDefault="008C38C7">
      <w:r>
        <w:separator/>
      </w:r>
    </w:p>
  </w:footnote>
  <w:footnote w:type="continuationSeparator" w:id="0">
    <w:p w14:paraId="185A1166" w14:textId="77777777" w:rsidR="008C38C7" w:rsidRDefault="008C38C7">
      <w:r>
        <w:continuationSeparator/>
      </w:r>
    </w:p>
  </w:footnote>
  <w:footnote w:type="continuationNotice" w:id="1">
    <w:p w14:paraId="693FC955" w14:textId="77777777" w:rsidR="008C38C7" w:rsidRDefault="008C38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07D38" w14:textId="77777777" w:rsidR="00302274" w:rsidRDefault="0030227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B8BBA" w14:textId="77777777" w:rsidR="00814CC9" w:rsidRDefault="00814C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E6B44" w14:textId="77777777" w:rsidR="00814CC9" w:rsidRDefault="00814C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38B8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80A19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7E4620"/>
    <w:multiLevelType w:val="hybridMultilevel"/>
    <w:tmpl w:val="2416B012"/>
    <w:lvl w:ilvl="0" w:tplc="EF84613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A46A11"/>
    <w:multiLevelType w:val="hybridMultilevel"/>
    <w:tmpl w:val="980EF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4F84147"/>
    <w:multiLevelType w:val="hybridMultilevel"/>
    <w:tmpl w:val="CC96165A"/>
    <w:lvl w:ilvl="0" w:tplc="6A9E896E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0245F"/>
    <w:multiLevelType w:val="hybridMultilevel"/>
    <w:tmpl w:val="058291C0"/>
    <w:lvl w:ilvl="0" w:tplc="8B42FF98">
      <w:start w:val="3"/>
      <w:numFmt w:val="bullet"/>
      <w:lvlText w:val=""/>
      <w:lvlJc w:val="left"/>
      <w:pPr>
        <w:ind w:left="4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8879B9"/>
    <w:multiLevelType w:val="hybridMultilevel"/>
    <w:tmpl w:val="E422B36C"/>
    <w:lvl w:ilvl="0" w:tplc="2DD0CC3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420AD4"/>
    <w:multiLevelType w:val="hybridMultilevel"/>
    <w:tmpl w:val="298EB866"/>
    <w:lvl w:ilvl="0" w:tplc="9D822E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A283A4A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45669C8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DEEAE4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D7E4718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F40C69C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D8E0EA4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BC821C8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CAC056A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1" w15:restartNumberingAfterBreak="0">
    <w:nsid w:val="493534B1"/>
    <w:multiLevelType w:val="hybridMultilevel"/>
    <w:tmpl w:val="7AC2C828"/>
    <w:lvl w:ilvl="0" w:tplc="65781FC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5D65E1D"/>
    <w:multiLevelType w:val="multilevel"/>
    <w:tmpl w:val="9AFE7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2"/>
  </w:num>
  <w:num w:numId="3">
    <w:abstractNumId w:val="15"/>
  </w:num>
  <w:num w:numId="4">
    <w:abstractNumId w:val="16"/>
  </w:num>
  <w:num w:numId="5">
    <w:abstractNumId w:val="10"/>
  </w:num>
  <w:num w:numId="6">
    <w:abstractNumId w:val="19"/>
  </w:num>
  <w:num w:numId="7">
    <w:abstractNumId w:val="25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7"/>
  </w:num>
  <w:num w:numId="16">
    <w:abstractNumId w:val="26"/>
  </w:num>
  <w:num w:numId="17">
    <w:abstractNumId w:val="6"/>
  </w:num>
  <w:num w:numId="18">
    <w:abstractNumId w:val="8"/>
  </w:num>
  <w:num w:numId="19">
    <w:abstractNumId w:val="5"/>
  </w:num>
  <w:num w:numId="20">
    <w:abstractNumId w:val="29"/>
  </w:num>
  <w:num w:numId="21">
    <w:abstractNumId w:val="12"/>
  </w:num>
  <w:num w:numId="22">
    <w:abstractNumId w:val="28"/>
  </w:num>
  <w:num w:numId="23">
    <w:abstractNumId w:val="20"/>
  </w:num>
  <w:num w:numId="24">
    <w:abstractNumId w:val="18"/>
  </w:num>
  <w:num w:numId="25">
    <w:abstractNumId w:val="13"/>
  </w:num>
  <w:num w:numId="26">
    <w:abstractNumId w:val="7"/>
  </w:num>
  <w:num w:numId="27">
    <w:abstractNumId w:val="30"/>
  </w:num>
  <w:num w:numId="28">
    <w:abstractNumId w:val="31"/>
  </w:num>
  <w:num w:numId="29">
    <w:abstractNumId w:val="14"/>
  </w:num>
  <w:num w:numId="30">
    <w:abstractNumId w:val="4"/>
  </w:num>
  <w:num w:numId="31">
    <w:abstractNumId w:val="21"/>
  </w:num>
  <w:num w:numId="32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47B"/>
    <w:rsid w:val="000006E1"/>
    <w:rsid w:val="00002338"/>
    <w:rsid w:val="00002A37"/>
    <w:rsid w:val="0000564C"/>
    <w:rsid w:val="00006446"/>
    <w:rsid w:val="00006896"/>
    <w:rsid w:val="00007CDC"/>
    <w:rsid w:val="00011B28"/>
    <w:rsid w:val="00015D15"/>
    <w:rsid w:val="00017131"/>
    <w:rsid w:val="0002564D"/>
    <w:rsid w:val="00025ECA"/>
    <w:rsid w:val="000279FF"/>
    <w:rsid w:val="000325B8"/>
    <w:rsid w:val="00034C15"/>
    <w:rsid w:val="00036BA1"/>
    <w:rsid w:val="000422E2"/>
    <w:rsid w:val="00042F22"/>
    <w:rsid w:val="000444EF"/>
    <w:rsid w:val="00045384"/>
    <w:rsid w:val="0005126A"/>
    <w:rsid w:val="00052A07"/>
    <w:rsid w:val="000534E3"/>
    <w:rsid w:val="00054932"/>
    <w:rsid w:val="0005606A"/>
    <w:rsid w:val="00057117"/>
    <w:rsid w:val="000616E7"/>
    <w:rsid w:val="0006487E"/>
    <w:rsid w:val="0006515B"/>
    <w:rsid w:val="00065E1A"/>
    <w:rsid w:val="00067C3F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6B3"/>
    <w:rsid w:val="0009510F"/>
    <w:rsid w:val="00096BAD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5AD"/>
    <w:rsid w:val="000E0527"/>
    <w:rsid w:val="000E1E92"/>
    <w:rsid w:val="000F06D6"/>
    <w:rsid w:val="000F0CBB"/>
    <w:rsid w:val="000F0EB1"/>
    <w:rsid w:val="000F1106"/>
    <w:rsid w:val="000F1BA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96"/>
    <w:rsid w:val="001219F5"/>
    <w:rsid w:val="00121A20"/>
    <w:rsid w:val="0012377F"/>
    <w:rsid w:val="00124314"/>
    <w:rsid w:val="00126B4A"/>
    <w:rsid w:val="0012770B"/>
    <w:rsid w:val="00132FD0"/>
    <w:rsid w:val="00133419"/>
    <w:rsid w:val="001344C0"/>
    <w:rsid w:val="001346FA"/>
    <w:rsid w:val="00135252"/>
    <w:rsid w:val="00137AB5"/>
    <w:rsid w:val="00137F0B"/>
    <w:rsid w:val="00143A81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240F"/>
    <w:rsid w:val="001D51BA"/>
    <w:rsid w:val="001D53E7"/>
    <w:rsid w:val="001D6342"/>
    <w:rsid w:val="001D6D53"/>
    <w:rsid w:val="001D731B"/>
    <w:rsid w:val="001E58E2"/>
    <w:rsid w:val="001E7AED"/>
    <w:rsid w:val="001F2001"/>
    <w:rsid w:val="001F301F"/>
    <w:rsid w:val="001F3916"/>
    <w:rsid w:val="001F54C5"/>
    <w:rsid w:val="001F5D7B"/>
    <w:rsid w:val="001F662C"/>
    <w:rsid w:val="001F7074"/>
    <w:rsid w:val="00200490"/>
    <w:rsid w:val="00201F3A"/>
    <w:rsid w:val="00203F96"/>
    <w:rsid w:val="002069B2"/>
    <w:rsid w:val="00207FA3"/>
    <w:rsid w:val="002127FE"/>
    <w:rsid w:val="00214DA8"/>
    <w:rsid w:val="00215423"/>
    <w:rsid w:val="002158FA"/>
    <w:rsid w:val="00220600"/>
    <w:rsid w:val="002224DB"/>
    <w:rsid w:val="00223E3A"/>
    <w:rsid w:val="00223FCB"/>
    <w:rsid w:val="002252C3"/>
    <w:rsid w:val="00225C54"/>
    <w:rsid w:val="002270E9"/>
    <w:rsid w:val="00230765"/>
    <w:rsid w:val="00230D18"/>
    <w:rsid w:val="002317DC"/>
    <w:rsid w:val="002319E4"/>
    <w:rsid w:val="00235632"/>
    <w:rsid w:val="00235872"/>
    <w:rsid w:val="00241559"/>
    <w:rsid w:val="002435B3"/>
    <w:rsid w:val="002458EB"/>
    <w:rsid w:val="002500C8"/>
    <w:rsid w:val="002525B5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ED6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0A8E"/>
    <w:rsid w:val="00292EB7"/>
    <w:rsid w:val="00296227"/>
    <w:rsid w:val="00296F44"/>
    <w:rsid w:val="0029777D"/>
    <w:rsid w:val="002A055E"/>
    <w:rsid w:val="002A1D4E"/>
    <w:rsid w:val="002A267D"/>
    <w:rsid w:val="002A2869"/>
    <w:rsid w:val="002B1F44"/>
    <w:rsid w:val="002B24D6"/>
    <w:rsid w:val="002B49AA"/>
    <w:rsid w:val="002C41E6"/>
    <w:rsid w:val="002D071A"/>
    <w:rsid w:val="002D34B2"/>
    <w:rsid w:val="002D48B0"/>
    <w:rsid w:val="002D5B37"/>
    <w:rsid w:val="002D7637"/>
    <w:rsid w:val="002E17F2"/>
    <w:rsid w:val="002E7CAE"/>
    <w:rsid w:val="002F05F5"/>
    <w:rsid w:val="002F2771"/>
    <w:rsid w:val="002F37A9"/>
    <w:rsid w:val="00301CE6"/>
    <w:rsid w:val="00302274"/>
    <w:rsid w:val="0030256B"/>
    <w:rsid w:val="003044AD"/>
    <w:rsid w:val="003048D4"/>
    <w:rsid w:val="0030501F"/>
    <w:rsid w:val="00307BA1"/>
    <w:rsid w:val="00310D7B"/>
    <w:rsid w:val="00310E69"/>
    <w:rsid w:val="00311702"/>
    <w:rsid w:val="00311E82"/>
    <w:rsid w:val="00313785"/>
    <w:rsid w:val="00313FD6"/>
    <w:rsid w:val="003143BD"/>
    <w:rsid w:val="00315363"/>
    <w:rsid w:val="00317BE9"/>
    <w:rsid w:val="003203ED"/>
    <w:rsid w:val="00322C9F"/>
    <w:rsid w:val="003245A2"/>
    <w:rsid w:val="00324D23"/>
    <w:rsid w:val="00331751"/>
    <w:rsid w:val="00334579"/>
    <w:rsid w:val="00335858"/>
    <w:rsid w:val="00336BDA"/>
    <w:rsid w:val="00342BD7"/>
    <w:rsid w:val="00346DB5"/>
    <w:rsid w:val="003477B1"/>
    <w:rsid w:val="0035662B"/>
    <w:rsid w:val="00357380"/>
    <w:rsid w:val="003602D9"/>
    <w:rsid w:val="003604CE"/>
    <w:rsid w:val="00370E47"/>
    <w:rsid w:val="003742AC"/>
    <w:rsid w:val="00376007"/>
    <w:rsid w:val="00377CE1"/>
    <w:rsid w:val="00380E39"/>
    <w:rsid w:val="0038109C"/>
    <w:rsid w:val="00385BF0"/>
    <w:rsid w:val="00391C1E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C7AB8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875"/>
    <w:rsid w:val="00452CAC"/>
    <w:rsid w:val="00453570"/>
    <w:rsid w:val="00457565"/>
    <w:rsid w:val="00457B71"/>
    <w:rsid w:val="004669E2"/>
    <w:rsid w:val="00470C31"/>
    <w:rsid w:val="00471DE0"/>
    <w:rsid w:val="004734D0"/>
    <w:rsid w:val="00473A86"/>
    <w:rsid w:val="0047556B"/>
    <w:rsid w:val="00477768"/>
    <w:rsid w:val="00492BC5"/>
    <w:rsid w:val="00493408"/>
    <w:rsid w:val="004964F1"/>
    <w:rsid w:val="004A16BC"/>
    <w:rsid w:val="004A2B94"/>
    <w:rsid w:val="004B0D4E"/>
    <w:rsid w:val="004B6F6A"/>
    <w:rsid w:val="004B7C0C"/>
    <w:rsid w:val="004C3898"/>
    <w:rsid w:val="004C487B"/>
    <w:rsid w:val="004D36B1"/>
    <w:rsid w:val="004D7B61"/>
    <w:rsid w:val="004D7EBD"/>
    <w:rsid w:val="004E1609"/>
    <w:rsid w:val="004E2680"/>
    <w:rsid w:val="004E28F9"/>
    <w:rsid w:val="004E3DA7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6CD"/>
    <w:rsid w:val="005219CF"/>
    <w:rsid w:val="00531D34"/>
    <w:rsid w:val="00534692"/>
    <w:rsid w:val="00534B59"/>
    <w:rsid w:val="00536759"/>
    <w:rsid w:val="00537C62"/>
    <w:rsid w:val="00540638"/>
    <w:rsid w:val="0054226B"/>
    <w:rsid w:val="005449F1"/>
    <w:rsid w:val="00546970"/>
    <w:rsid w:val="00554E19"/>
    <w:rsid w:val="0056121F"/>
    <w:rsid w:val="00572505"/>
    <w:rsid w:val="00574A7D"/>
    <w:rsid w:val="00582809"/>
    <w:rsid w:val="00582B62"/>
    <w:rsid w:val="0058798C"/>
    <w:rsid w:val="005900FA"/>
    <w:rsid w:val="0059259B"/>
    <w:rsid w:val="00592FB5"/>
    <w:rsid w:val="005935A4"/>
    <w:rsid w:val="00593DFD"/>
    <w:rsid w:val="005948C2"/>
    <w:rsid w:val="00595DCA"/>
    <w:rsid w:val="0059779B"/>
    <w:rsid w:val="005A1091"/>
    <w:rsid w:val="005A209A"/>
    <w:rsid w:val="005A662D"/>
    <w:rsid w:val="005B1409"/>
    <w:rsid w:val="005B35D7"/>
    <w:rsid w:val="005B392A"/>
    <w:rsid w:val="005B3AA3"/>
    <w:rsid w:val="005B6F83"/>
    <w:rsid w:val="005C3336"/>
    <w:rsid w:val="005C4C29"/>
    <w:rsid w:val="005C4FBF"/>
    <w:rsid w:val="005C74FB"/>
    <w:rsid w:val="005D1602"/>
    <w:rsid w:val="005D7D41"/>
    <w:rsid w:val="005E385F"/>
    <w:rsid w:val="005E5B81"/>
    <w:rsid w:val="005F2CB1"/>
    <w:rsid w:val="005F3025"/>
    <w:rsid w:val="005F618C"/>
    <w:rsid w:val="005F68CA"/>
    <w:rsid w:val="005F70BD"/>
    <w:rsid w:val="0060283C"/>
    <w:rsid w:val="00604F14"/>
    <w:rsid w:val="00611373"/>
    <w:rsid w:val="00611B83"/>
    <w:rsid w:val="00611F1E"/>
    <w:rsid w:val="00613257"/>
    <w:rsid w:val="00620A71"/>
    <w:rsid w:val="00620D80"/>
    <w:rsid w:val="006234A6"/>
    <w:rsid w:val="00623D6C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4A68"/>
    <w:rsid w:val="00655733"/>
    <w:rsid w:val="00655ACD"/>
    <w:rsid w:val="00656A92"/>
    <w:rsid w:val="00656DDE"/>
    <w:rsid w:val="0066011D"/>
    <w:rsid w:val="006607C0"/>
    <w:rsid w:val="006613A6"/>
    <w:rsid w:val="006614A3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4F43"/>
    <w:rsid w:val="006A5E28"/>
    <w:rsid w:val="006A697B"/>
    <w:rsid w:val="006A7AFF"/>
    <w:rsid w:val="006B1816"/>
    <w:rsid w:val="006B2099"/>
    <w:rsid w:val="006B50CF"/>
    <w:rsid w:val="006B635E"/>
    <w:rsid w:val="006C03B8"/>
    <w:rsid w:val="006C157E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3586"/>
    <w:rsid w:val="00724873"/>
    <w:rsid w:val="007257D0"/>
    <w:rsid w:val="00726EA6"/>
    <w:rsid w:val="00727208"/>
    <w:rsid w:val="00727680"/>
    <w:rsid w:val="007348B1"/>
    <w:rsid w:val="007362A6"/>
    <w:rsid w:val="00736D7D"/>
    <w:rsid w:val="007374FB"/>
    <w:rsid w:val="0073753D"/>
    <w:rsid w:val="00740E58"/>
    <w:rsid w:val="00743958"/>
    <w:rsid w:val="007445A0"/>
    <w:rsid w:val="0074524B"/>
    <w:rsid w:val="00747D8B"/>
    <w:rsid w:val="007508C2"/>
    <w:rsid w:val="00751228"/>
    <w:rsid w:val="007571E1"/>
    <w:rsid w:val="00757A16"/>
    <w:rsid w:val="007604B2"/>
    <w:rsid w:val="00764CFA"/>
    <w:rsid w:val="00765281"/>
    <w:rsid w:val="00766BAD"/>
    <w:rsid w:val="007729A2"/>
    <w:rsid w:val="00773FC7"/>
    <w:rsid w:val="007755F2"/>
    <w:rsid w:val="00776971"/>
    <w:rsid w:val="00780A80"/>
    <w:rsid w:val="0078177E"/>
    <w:rsid w:val="00782700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80A"/>
    <w:rsid w:val="007D7526"/>
    <w:rsid w:val="007E4610"/>
    <w:rsid w:val="007E4715"/>
    <w:rsid w:val="007E505B"/>
    <w:rsid w:val="007E7091"/>
    <w:rsid w:val="007F502F"/>
    <w:rsid w:val="008002B9"/>
    <w:rsid w:val="00803FAE"/>
    <w:rsid w:val="0080605F"/>
    <w:rsid w:val="0080740A"/>
    <w:rsid w:val="00807786"/>
    <w:rsid w:val="00811FCB"/>
    <w:rsid w:val="008142A0"/>
    <w:rsid w:val="00814CC9"/>
    <w:rsid w:val="008158D6"/>
    <w:rsid w:val="00817196"/>
    <w:rsid w:val="00817B73"/>
    <w:rsid w:val="008235DB"/>
    <w:rsid w:val="00824AB4"/>
    <w:rsid w:val="00825C42"/>
    <w:rsid w:val="00825D25"/>
    <w:rsid w:val="00827D6F"/>
    <w:rsid w:val="008376AC"/>
    <w:rsid w:val="008441C5"/>
    <w:rsid w:val="008444E8"/>
    <w:rsid w:val="00844E80"/>
    <w:rsid w:val="00846332"/>
    <w:rsid w:val="00846FE7"/>
    <w:rsid w:val="0085167C"/>
    <w:rsid w:val="00856911"/>
    <w:rsid w:val="00862EB8"/>
    <w:rsid w:val="00864613"/>
    <w:rsid w:val="00864683"/>
    <w:rsid w:val="008677FD"/>
    <w:rsid w:val="008706D4"/>
    <w:rsid w:val="00870F8A"/>
    <w:rsid w:val="008719A4"/>
    <w:rsid w:val="00871D23"/>
    <w:rsid w:val="0087240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166"/>
    <w:rsid w:val="008A77D8"/>
    <w:rsid w:val="008B0483"/>
    <w:rsid w:val="008B120C"/>
    <w:rsid w:val="008B51A0"/>
    <w:rsid w:val="008B592A"/>
    <w:rsid w:val="008B7B5C"/>
    <w:rsid w:val="008C0C99"/>
    <w:rsid w:val="008C2017"/>
    <w:rsid w:val="008C38C7"/>
    <w:rsid w:val="008C4958"/>
    <w:rsid w:val="008C4BAA"/>
    <w:rsid w:val="008C6AE8"/>
    <w:rsid w:val="008C7573"/>
    <w:rsid w:val="008D00A5"/>
    <w:rsid w:val="008D1FE4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06BD2"/>
    <w:rsid w:val="00910B7D"/>
    <w:rsid w:val="00911DFB"/>
    <w:rsid w:val="009139D9"/>
    <w:rsid w:val="00914AD8"/>
    <w:rsid w:val="0091585F"/>
    <w:rsid w:val="00916079"/>
    <w:rsid w:val="00917CE9"/>
    <w:rsid w:val="00920BF2"/>
    <w:rsid w:val="00922010"/>
    <w:rsid w:val="00925619"/>
    <w:rsid w:val="00926E20"/>
    <w:rsid w:val="00927812"/>
    <w:rsid w:val="00931BD9"/>
    <w:rsid w:val="00934EBB"/>
    <w:rsid w:val="009368F3"/>
    <w:rsid w:val="009370A6"/>
    <w:rsid w:val="00941636"/>
    <w:rsid w:val="00943742"/>
    <w:rsid w:val="00945C05"/>
    <w:rsid w:val="00946945"/>
    <w:rsid w:val="00947713"/>
    <w:rsid w:val="00950DE7"/>
    <w:rsid w:val="00953920"/>
    <w:rsid w:val="00953D47"/>
    <w:rsid w:val="009553AC"/>
    <w:rsid w:val="0095681E"/>
    <w:rsid w:val="009572D4"/>
    <w:rsid w:val="00961921"/>
    <w:rsid w:val="00964137"/>
    <w:rsid w:val="0096430A"/>
    <w:rsid w:val="0096463B"/>
    <w:rsid w:val="0096554B"/>
    <w:rsid w:val="0096584A"/>
    <w:rsid w:val="00971F08"/>
    <w:rsid w:val="009722B1"/>
    <w:rsid w:val="00974967"/>
    <w:rsid w:val="0097603D"/>
    <w:rsid w:val="00976949"/>
    <w:rsid w:val="00980477"/>
    <w:rsid w:val="00981DC7"/>
    <w:rsid w:val="00985253"/>
    <w:rsid w:val="009853B3"/>
    <w:rsid w:val="00985EEE"/>
    <w:rsid w:val="0098761A"/>
    <w:rsid w:val="009900C8"/>
    <w:rsid w:val="00990630"/>
    <w:rsid w:val="00991761"/>
    <w:rsid w:val="00991DF8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1B56"/>
    <w:rsid w:val="009D4FF0"/>
    <w:rsid w:val="009D703C"/>
    <w:rsid w:val="009D718F"/>
    <w:rsid w:val="009E068F"/>
    <w:rsid w:val="009E14E0"/>
    <w:rsid w:val="009E35DB"/>
    <w:rsid w:val="009E47A3"/>
    <w:rsid w:val="009E5509"/>
    <w:rsid w:val="009F08F3"/>
    <w:rsid w:val="009F1B6B"/>
    <w:rsid w:val="009F344F"/>
    <w:rsid w:val="009F6BB6"/>
    <w:rsid w:val="00A02BDC"/>
    <w:rsid w:val="00A031D8"/>
    <w:rsid w:val="00A048A8"/>
    <w:rsid w:val="00A04F49"/>
    <w:rsid w:val="00A1067A"/>
    <w:rsid w:val="00A13BA9"/>
    <w:rsid w:val="00A13E54"/>
    <w:rsid w:val="00A17F63"/>
    <w:rsid w:val="00A20CD9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388"/>
    <w:rsid w:val="00A61499"/>
    <w:rsid w:val="00A62A77"/>
    <w:rsid w:val="00A63483"/>
    <w:rsid w:val="00A657D7"/>
    <w:rsid w:val="00A660AC"/>
    <w:rsid w:val="00A67E6C"/>
    <w:rsid w:val="00A71B99"/>
    <w:rsid w:val="00A736B0"/>
    <w:rsid w:val="00A739D0"/>
    <w:rsid w:val="00A761D4"/>
    <w:rsid w:val="00A77EC4"/>
    <w:rsid w:val="00A82833"/>
    <w:rsid w:val="00A92879"/>
    <w:rsid w:val="00A9442A"/>
    <w:rsid w:val="00A97800"/>
    <w:rsid w:val="00AA016F"/>
    <w:rsid w:val="00AA1A3A"/>
    <w:rsid w:val="00AA1ED6"/>
    <w:rsid w:val="00AA51D6"/>
    <w:rsid w:val="00AB0BC8"/>
    <w:rsid w:val="00AB11CA"/>
    <w:rsid w:val="00AB14D9"/>
    <w:rsid w:val="00AB45AC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165E"/>
    <w:rsid w:val="00B02AA9"/>
    <w:rsid w:val="00B02FA3"/>
    <w:rsid w:val="00B05084"/>
    <w:rsid w:val="00B11FC4"/>
    <w:rsid w:val="00B157F9"/>
    <w:rsid w:val="00B20256"/>
    <w:rsid w:val="00B20D09"/>
    <w:rsid w:val="00B24419"/>
    <w:rsid w:val="00B2763F"/>
    <w:rsid w:val="00B27AAC"/>
    <w:rsid w:val="00B303C7"/>
    <w:rsid w:val="00B30929"/>
    <w:rsid w:val="00B357EB"/>
    <w:rsid w:val="00B363D6"/>
    <w:rsid w:val="00B372AA"/>
    <w:rsid w:val="00B37E6F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0662"/>
    <w:rsid w:val="00BB2A25"/>
    <w:rsid w:val="00BB51E9"/>
    <w:rsid w:val="00BB7EF3"/>
    <w:rsid w:val="00BC0FDC"/>
    <w:rsid w:val="00BC3053"/>
    <w:rsid w:val="00BC3787"/>
    <w:rsid w:val="00BC4D2E"/>
    <w:rsid w:val="00BD48AC"/>
    <w:rsid w:val="00BD5F1A"/>
    <w:rsid w:val="00BE1234"/>
    <w:rsid w:val="00BE2FA6"/>
    <w:rsid w:val="00BE333F"/>
    <w:rsid w:val="00BE6A50"/>
    <w:rsid w:val="00BE7406"/>
    <w:rsid w:val="00BE7603"/>
    <w:rsid w:val="00BF042E"/>
    <w:rsid w:val="00BF30E2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27DBC"/>
    <w:rsid w:val="00C3719D"/>
    <w:rsid w:val="00C37CB2"/>
    <w:rsid w:val="00C473A5"/>
    <w:rsid w:val="00C54995"/>
    <w:rsid w:val="00C54D41"/>
    <w:rsid w:val="00C56E8C"/>
    <w:rsid w:val="00C60783"/>
    <w:rsid w:val="00C64672"/>
    <w:rsid w:val="00C70697"/>
    <w:rsid w:val="00C72093"/>
    <w:rsid w:val="00C72C3C"/>
    <w:rsid w:val="00C72EF4"/>
    <w:rsid w:val="00C744FE"/>
    <w:rsid w:val="00C75D2F"/>
    <w:rsid w:val="00C767BE"/>
    <w:rsid w:val="00C76E3C"/>
    <w:rsid w:val="00C81568"/>
    <w:rsid w:val="00C8189A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6509"/>
    <w:rsid w:val="00CB7170"/>
    <w:rsid w:val="00CB720F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4C7E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515E"/>
    <w:rsid w:val="00D36E71"/>
    <w:rsid w:val="00D37D87"/>
    <w:rsid w:val="00D4047B"/>
    <w:rsid w:val="00D40B33"/>
    <w:rsid w:val="00D4318F"/>
    <w:rsid w:val="00D438BF"/>
    <w:rsid w:val="00D440F8"/>
    <w:rsid w:val="00D52047"/>
    <w:rsid w:val="00D546FF"/>
    <w:rsid w:val="00D55AD5"/>
    <w:rsid w:val="00D576CA"/>
    <w:rsid w:val="00D61AF5"/>
    <w:rsid w:val="00D652B5"/>
    <w:rsid w:val="00D66155"/>
    <w:rsid w:val="00D679D7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69FB"/>
    <w:rsid w:val="00DA305E"/>
    <w:rsid w:val="00DA466F"/>
    <w:rsid w:val="00DA4F7F"/>
    <w:rsid w:val="00DA5417"/>
    <w:rsid w:val="00DA56E8"/>
    <w:rsid w:val="00DB0A9F"/>
    <w:rsid w:val="00DB14ED"/>
    <w:rsid w:val="00DB377D"/>
    <w:rsid w:val="00DC2D36"/>
    <w:rsid w:val="00DC53EF"/>
    <w:rsid w:val="00DE411E"/>
    <w:rsid w:val="00DE5608"/>
    <w:rsid w:val="00DE58D0"/>
    <w:rsid w:val="00DE654F"/>
    <w:rsid w:val="00DF0B6E"/>
    <w:rsid w:val="00DF15E0"/>
    <w:rsid w:val="00DF37A0"/>
    <w:rsid w:val="00DF5CB8"/>
    <w:rsid w:val="00E03219"/>
    <w:rsid w:val="00E110E7"/>
    <w:rsid w:val="00E11B20"/>
    <w:rsid w:val="00E13C61"/>
    <w:rsid w:val="00E149D4"/>
    <w:rsid w:val="00E16B10"/>
    <w:rsid w:val="00E17FA2"/>
    <w:rsid w:val="00E22330"/>
    <w:rsid w:val="00E30AA8"/>
    <w:rsid w:val="00E30B5A"/>
    <w:rsid w:val="00E3123D"/>
    <w:rsid w:val="00E313A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2125"/>
    <w:rsid w:val="00E63838"/>
    <w:rsid w:val="00E64434"/>
    <w:rsid w:val="00E67C51"/>
    <w:rsid w:val="00E72EFC"/>
    <w:rsid w:val="00E75358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2DF3"/>
    <w:rsid w:val="00E93FFE"/>
    <w:rsid w:val="00E94F8A"/>
    <w:rsid w:val="00EA32AF"/>
    <w:rsid w:val="00EA43AD"/>
    <w:rsid w:val="00EA7A41"/>
    <w:rsid w:val="00EB077B"/>
    <w:rsid w:val="00EB4EA2"/>
    <w:rsid w:val="00EC08E5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EF7907"/>
    <w:rsid w:val="00F0528D"/>
    <w:rsid w:val="00F06C67"/>
    <w:rsid w:val="00F06DFD"/>
    <w:rsid w:val="00F071D1"/>
    <w:rsid w:val="00F07533"/>
    <w:rsid w:val="00F10629"/>
    <w:rsid w:val="00F14DF5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2832"/>
    <w:rsid w:val="00F57212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1F76"/>
    <w:rsid w:val="00F8456C"/>
    <w:rsid w:val="00F859D8"/>
    <w:rsid w:val="00F868F5"/>
    <w:rsid w:val="00F87D31"/>
    <w:rsid w:val="00F9056A"/>
    <w:rsid w:val="00F90F8D"/>
    <w:rsid w:val="00F92782"/>
    <w:rsid w:val="00F93370"/>
    <w:rsid w:val="00F93AA9"/>
    <w:rsid w:val="00F94A81"/>
    <w:rsid w:val="00F96985"/>
    <w:rsid w:val="00F97838"/>
    <w:rsid w:val="00FA2BB3"/>
    <w:rsid w:val="00FA7C3F"/>
    <w:rsid w:val="00FB4B78"/>
    <w:rsid w:val="00FB4C80"/>
    <w:rsid w:val="00FB6A6A"/>
    <w:rsid w:val="00FC2F58"/>
    <w:rsid w:val="00FC3F61"/>
    <w:rsid w:val="00FC6833"/>
    <w:rsid w:val="00FC7429"/>
    <w:rsid w:val="00FD07F6"/>
    <w:rsid w:val="00FD1EC8"/>
    <w:rsid w:val="00FD47ED"/>
    <w:rsid w:val="00FD74DB"/>
    <w:rsid w:val="00FD7660"/>
    <w:rsid w:val="00FE0655"/>
    <w:rsid w:val="00FE2365"/>
    <w:rsid w:val="00FE253B"/>
    <w:rsid w:val="00FE37D7"/>
    <w:rsid w:val="00FE4C7B"/>
    <w:rsid w:val="00FE7336"/>
    <w:rsid w:val="00FE787C"/>
    <w:rsid w:val="00FE79D4"/>
    <w:rsid w:val="00FF305C"/>
    <w:rsid w:val="00FF45A5"/>
    <w:rsid w:val="00FF5247"/>
    <w:rsid w:val="00FF5C91"/>
    <w:rsid w:val="148C6CEB"/>
    <w:rsid w:val="52101C28"/>
    <w:rsid w:val="7A3DB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C1A95DE"/>
  <w15:chartTrackingRefBased/>
  <w15:docId w15:val="{4BDE7238-0256-43C2-B76C-046DB5D88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7800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Zchn">
    <w:name w:val="B1 Zchn"/>
    <w:rsid w:val="00724873"/>
  </w:style>
  <w:style w:type="paragraph" w:styleId="NormalWeb">
    <w:name w:val="Normal (Web)"/>
    <w:basedOn w:val="Normal"/>
    <w:uiPriority w:val="99"/>
    <w:unhideWhenUsed/>
    <w:rsid w:val="00EA43A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error">
    <w:name w:val="error"/>
    <w:basedOn w:val="DefaultParagraphFont"/>
    <w:rsid w:val="00EA43AD"/>
  </w:style>
  <w:style w:type="character" w:customStyle="1" w:styleId="NOChar1">
    <w:name w:val="NO Char1"/>
    <w:qFormat/>
    <w:rsid w:val="005C3336"/>
  </w:style>
  <w:style w:type="paragraph" w:styleId="Revision">
    <w:name w:val="Revision"/>
    <w:hidden/>
    <w:uiPriority w:val="99"/>
    <w:semiHidden/>
    <w:rsid w:val="00317BE9"/>
    <w:rPr>
      <w:rFonts w:ascii="Arial" w:hAnsi="Arial"/>
      <w:lang w:eastAsia="ja-JP"/>
    </w:rPr>
  </w:style>
  <w:style w:type="paragraph" w:styleId="BodyTextIndent2">
    <w:name w:val="Body Text Indent 2"/>
    <w:basedOn w:val="Normal"/>
    <w:link w:val="BodyTextIndent2Char"/>
    <w:rsid w:val="00BB06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B0662"/>
    <w:rPr>
      <w:rFonts w:ascii="Arial" w:hAnsi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2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8832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5720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49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5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83314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10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6484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831258">
                      <w:marLeft w:val="-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33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69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7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8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38203">
              <w:marLeft w:val="-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06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2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3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993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13836">
              <w:marLeft w:val="-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26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20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6466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2176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71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74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1061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9620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5728">
                      <w:marLeft w:val="-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330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Ericsson%20AB\SWEA%20-%20RAN2\RAN2%20meetings\RAN2_114_Online\Ericsson%20Contribution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64BCE44-7B9A-425B-B1BD-0B7F0B304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136</TotalTime>
  <Pages>5</Pages>
  <Words>704</Words>
  <Characters>5710</Characters>
  <Application>Microsoft Office Word</Application>
  <DocSecurity>0</DocSecurity>
  <Lines>47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6402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Rev 3</dc:creator>
  <cp:keywords>3GPP; Ericsson; TDoc</cp:keywords>
  <dc:description/>
  <cp:lastModifiedBy>Rapporteur (Ericsson)</cp:lastModifiedBy>
  <cp:revision>3</cp:revision>
  <cp:lastPrinted>2008-01-31T07:09:00Z</cp:lastPrinted>
  <dcterms:created xsi:type="dcterms:W3CDTF">2022-04-25T23:13:00Z</dcterms:created>
  <dcterms:modified xsi:type="dcterms:W3CDTF">2022-05-02T11:04:00Z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